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716B7" w14:textId="77777777" w:rsidR="00203437" w:rsidRPr="00476020" w:rsidRDefault="00203437">
      <w:pPr>
        <w:pStyle w:val="2"/>
      </w:pPr>
    </w:p>
    <w:p w14:paraId="1EDF3437" w14:textId="77777777" w:rsidR="00203437" w:rsidRPr="00476020" w:rsidRDefault="00203437">
      <w:pPr>
        <w:pStyle w:val="ac"/>
      </w:pPr>
      <w:r w:rsidRPr="00476020">
        <w:rPr>
          <w:rFonts w:hint="eastAsia"/>
        </w:rPr>
        <w:t>施工測量</w:t>
      </w:r>
    </w:p>
    <w:p w14:paraId="73E2D6BA" w14:textId="77777777" w:rsidR="00203437" w:rsidRPr="00476020" w:rsidRDefault="00203437">
      <w:pPr>
        <w:pStyle w:val="ac"/>
        <w:rPr>
          <w:sz w:val="24"/>
          <w:szCs w:val="24"/>
        </w:rPr>
      </w:pPr>
    </w:p>
    <w:p w14:paraId="605498FA" w14:textId="77777777" w:rsidR="00203437" w:rsidRPr="00476020" w:rsidRDefault="00203437">
      <w:pPr>
        <w:pStyle w:val="3"/>
      </w:pPr>
      <w:r w:rsidRPr="00476020">
        <w:rPr>
          <w:rFonts w:hint="eastAsia"/>
        </w:rPr>
        <w:t>通則</w:t>
      </w:r>
    </w:p>
    <w:p w14:paraId="287D8EF4" w14:textId="77777777" w:rsidR="00203437" w:rsidRPr="00476020" w:rsidRDefault="00203437">
      <w:pPr>
        <w:pStyle w:val="4"/>
      </w:pPr>
      <w:r w:rsidRPr="00476020">
        <w:rPr>
          <w:rFonts w:hint="eastAsia"/>
        </w:rPr>
        <w:t>本章概要</w:t>
      </w:r>
    </w:p>
    <w:p w14:paraId="73E20233" w14:textId="77777777" w:rsidR="00203437" w:rsidRPr="00476020" w:rsidRDefault="00203437">
      <w:pPr>
        <w:pStyle w:val="a6"/>
      </w:pPr>
      <w:r w:rsidRPr="00476020">
        <w:rPr>
          <w:rFonts w:hint="eastAsia"/>
        </w:rPr>
        <w:t>說明執行施工測量作業之規定。</w:t>
      </w:r>
    </w:p>
    <w:p w14:paraId="407B5D62" w14:textId="77777777" w:rsidR="00203437" w:rsidRPr="00476020" w:rsidRDefault="00203437">
      <w:pPr>
        <w:pStyle w:val="4"/>
      </w:pPr>
      <w:r w:rsidRPr="00476020">
        <w:rPr>
          <w:rFonts w:hint="eastAsia"/>
        </w:rPr>
        <w:t>工作範圍</w:t>
      </w:r>
    </w:p>
    <w:p w14:paraId="57BA4002" w14:textId="77777777" w:rsidR="00203437" w:rsidRPr="00476020" w:rsidRDefault="00203437">
      <w:pPr>
        <w:pStyle w:val="5"/>
      </w:pPr>
      <w:r w:rsidRPr="00476020">
        <w:rPr>
          <w:rFonts w:hint="eastAsia"/>
        </w:rPr>
        <w:t>控制測量</w:t>
      </w:r>
    </w:p>
    <w:p w14:paraId="1F366A8A" w14:textId="77777777" w:rsidR="00203437" w:rsidRPr="00476020" w:rsidRDefault="00203437">
      <w:pPr>
        <w:pStyle w:val="5"/>
      </w:pPr>
      <w:r w:rsidRPr="00476020">
        <w:rPr>
          <w:rFonts w:hint="eastAsia"/>
        </w:rPr>
        <w:t>基地測量</w:t>
      </w:r>
    </w:p>
    <w:p w14:paraId="05A1F37F" w14:textId="77777777" w:rsidR="00203437" w:rsidRPr="00476020" w:rsidRDefault="00203437">
      <w:pPr>
        <w:pStyle w:val="5"/>
      </w:pPr>
      <w:r w:rsidRPr="00476020">
        <w:rPr>
          <w:rFonts w:hint="eastAsia"/>
        </w:rPr>
        <w:t>地形測量</w:t>
      </w:r>
    </w:p>
    <w:p w14:paraId="31070DEE" w14:textId="77777777" w:rsidR="00203437" w:rsidRPr="00476020" w:rsidRDefault="00203437">
      <w:pPr>
        <w:pStyle w:val="5"/>
      </w:pPr>
      <w:r w:rsidRPr="00476020">
        <w:rPr>
          <w:rFonts w:hint="eastAsia"/>
        </w:rPr>
        <w:t>放樣</w:t>
      </w:r>
    </w:p>
    <w:p w14:paraId="76AE1F2D" w14:textId="77777777" w:rsidR="00203437" w:rsidRPr="00476020" w:rsidRDefault="00203437"/>
    <w:p w14:paraId="10EEF8A3" w14:textId="77777777" w:rsidR="00203437" w:rsidRPr="00476020" w:rsidRDefault="00203437">
      <w:pPr>
        <w:pStyle w:val="4"/>
      </w:pPr>
      <w:r w:rsidRPr="00476020">
        <w:rPr>
          <w:rFonts w:hint="eastAsia"/>
        </w:rPr>
        <w:t>相關章節</w:t>
      </w:r>
    </w:p>
    <w:p w14:paraId="3AC53F49" w14:textId="77777777" w:rsidR="00203437" w:rsidRPr="00476020" w:rsidRDefault="00203437">
      <w:pPr>
        <w:pStyle w:val="5"/>
      </w:pPr>
      <w:r w:rsidRPr="00476020">
        <w:rPr>
          <w:rFonts w:hint="eastAsia"/>
        </w:rPr>
        <w:t>第</w:t>
      </w:r>
      <w:r w:rsidRPr="00476020">
        <w:rPr>
          <w:rFonts w:hint="eastAsia"/>
        </w:rPr>
        <w:t>01330</w:t>
      </w:r>
      <w:r w:rsidRPr="00476020">
        <w:rPr>
          <w:rFonts w:hint="eastAsia"/>
        </w:rPr>
        <w:t>章</w:t>
      </w:r>
      <w:r w:rsidRPr="00476020">
        <w:rPr>
          <w:rFonts w:hint="eastAsia"/>
        </w:rPr>
        <w:t>--</w:t>
      </w:r>
      <w:r w:rsidRPr="00476020">
        <w:rPr>
          <w:rFonts w:hint="eastAsia"/>
        </w:rPr>
        <w:t>資料送審</w:t>
      </w:r>
    </w:p>
    <w:p w14:paraId="3C19A498" w14:textId="77777777" w:rsidR="00203437" w:rsidRPr="00476020" w:rsidRDefault="00203437">
      <w:pPr>
        <w:pStyle w:val="5"/>
      </w:pPr>
      <w:r w:rsidRPr="00476020">
        <w:rPr>
          <w:rFonts w:hint="eastAsia"/>
        </w:rPr>
        <w:t>第</w:t>
      </w:r>
      <w:r w:rsidRPr="00476020">
        <w:rPr>
          <w:rFonts w:hint="eastAsia"/>
        </w:rPr>
        <w:t>01450</w:t>
      </w:r>
      <w:r w:rsidRPr="00476020">
        <w:rPr>
          <w:rFonts w:hint="eastAsia"/>
        </w:rPr>
        <w:t>章</w:t>
      </w:r>
      <w:r w:rsidRPr="00476020">
        <w:rPr>
          <w:rFonts w:hint="eastAsia"/>
        </w:rPr>
        <w:t>--</w:t>
      </w:r>
      <w:r w:rsidRPr="00476020">
        <w:rPr>
          <w:rFonts w:hint="eastAsia"/>
        </w:rPr>
        <w:t>品質管理</w:t>
      </w:r>
    </w:p>
    <w:p w14:paraId="3ECC233A" w14:textId="77777777" w:rsidR="00FB20C9" w:rsidRPr="00476020" w:rsidRDefault="00FB20C9" w:rsidP="00FB20C9">
      <w:pPr>
        <w:pStyle w:val="3"/>
      </w:pPr>
      <w:r w:rsidRPr="00476020">
        <w:rPr>
          <w:rFonts w:hint="eastAsia"/>
        </w:rPr>
        <w:t>產品</w:t>
      </w:r>
    </w:p>
    <w:p w14:paraId="387030E7" w14:textId="77777777" w:rsidR="00FE4C3B" w:rsidRPr="00476020" w:rsidRDefault="00FE4C3B" w:rsidP="00FE4C3B">
      <w:pPr>
        <w:pStyle w:val="4"/>
      </w:pPr>
      <w:r w:rsidRPr="00476020">
        <w:rPr>
          <w:rFonts w:hint="eastAsia"/>
        </w:rPr>
        <w:t>測量成果</w:t>
      </w:r>
    </w:p>
    <w:p w14:paraId="4310D6AC" w14:textId="77777777" w:rsidR="00FE4C3B" w:rsidRDefault="00FE4C3B" w:rsidP="00FE4C3B">
      <w:pPr>
        <w:pStyle w:val="5"/>
      </w:pPr>
      <w:r w:rsidRPr="00476020">
        <w:rPr>
          <w:rFonts w:hint="eastAsia"/>
        </w:rPr>
        <w:t>座標系統以內政部公佈</w:t>
      </w:r>
      <w:r w:rsidRPr="00476020">
        <w:rPr>
          <w:rFonts w:hint="eastAsia"/>
        </w:rPr>
        <w:t>TWD97 TM2</w:t>
      </w:r>
      <w:r w:rsidRPr="00476020">
        <w:rPr>
          <w:rFonts w:hint="eastAsia"/>
        </w:rPr>
        <w:t>度分帶做為測量基準，控制網測量須同時計算</w:t>
      </w:r>
      <w:r w:rsidRPr="00476020">
        <w:rPr>
          <w:rFonts w:hint="eastAsia"/>
        </w:rPr>
        <w:t>TWD97</w:t>
      </w:r>
      <w:r w:rsidRPr="00476020">
        <w:rPr>
          <w:rFonts w:hint="eastAsia"/>
        </w:rPr>
        <w:t>及</w:t>
      </w:r>
      <w:r w:rsidRPr="00476020">
        <w:rPr>
          <w:rFonts w:hint="eastAsia"/>
        </w:rPr>
        <w:t>TWD67</w:t>
      </w:r>
      <w:r w:rsidRPr="00476020">
        <w:rPr>
          <w:rFonts w:hint="eastAsia"/>
        </w:rPr>
        <w:t>之座標值（若已知控制點尚無</w:t>
      </w:r>
      <w:r w:rsidRPr="00476020">
        <w:rPr>
          <w:rFonts w:hint="eastAsia"/>
        </w:rPr>
        <w:t>TWD97</w:t>
      </w:r>
      <w:r w:rsidRPr="00476020">
        <w:rPr>
          <w:rFonts w:hint="eastAsia"/>
        </w:rPr>
        <w:t>座標者除外）。</w:t>
      </w:r>
    </w:p>
    <w:p w14:paraId="78086CA2" w14:textId="77777777" w:rsidR="000163A0" w:rsidRPr="0052181C" w:rsidRDefault="00253EC1" w:rsidP="000163A0">
      <w:pPr>
        <w:pStyle w:val="5"/>
      </w:pPr>
      <w:r w:rsidRPr="0052181C">
        <w:rPr>
          <w:rFonts w:hint="eastAsia"/>
        </w:rPr>
        <w:t>施工前所辦理水準點導線網之</w:t>
      </w:r>
      <w:r w:rsidR="000163A0" w:rsidRPr="0052181C">
        <w:rPr>
          <w:rFonts w:hint="eastAsia"/>
        </w:rPr>
        <w:t>測量報告應經相關專業技師簽證後，提送工程司審查。</w:t>
      </w:r>
    </w:p>
    <w:p w14:paraId="763C6F1F" w14:textId="77777777" w:rsidR="00FE4C3B" w:rsidRPr="00721895" w:rsidRDefault="00FE4C3B" w:rsidP="00721895">
      <w:pPr>
        <w:pStyle w:val="5"/>
      </w:pPr>
      <w:r w:rsidRPr="00476020">
        <w:rPr>
          <w:rFonts w:hint="eastAsia"/>
        </w:rPr>
        <w:t>竣工圖測量成果，須符合【</w:t>
      </w:r>
      <w:r w:rsidRPr="00476020">
        <w:rPr>
          <w:rFonts w:hint="eastAsia"/>
        </w:rPr>
        <w:t>1/1,000</w:t>
      </w:r>
      <w:r w:rsidRPr="00476020">
        <w:rPr>
          <w:rFonts w:hint="eastAsia"/>
        </w:rPr>
        <w:t>比例尺】之精度要求</w:t>
      </w:r>
      <w:r w:rsidR="00721895" w:rsidRPr="00476020">
        <w:rPr>
          <w:rFonts w:hint="eastAsia"/>
        </w:rPr>
        <w:t>。</w:t>
      </w:r>
    </w:p>
    <w:p w14:paraId="077FE43D" w14:textId="77777777" w:rsidR="00FE4C3B" w:rsidRPr="00476020" w:rsidRDefault="00FE4C3B" w:rsidP="00FE4C3B">
      <w:pPr>
        <w:pStyle w:val="5"/>
        <w:rPr>
          <w:u w:val="single"/>
        </w:rPr>
      </w:pPr>
      <w:r w:rsidRPr="00476020">
        <w:rPr>
          <w:rFonts w:hint="eastAsia"/>
          <w:u w:val="single"/>
        </w:rPr>
        <w:t>管線及人孔屬性資料測繪成果</w:t>
      </w:r>
    </w:p>
    <w:p w14:paraId="5063A1E5" w14:textId="77777777" w:rsidR="00FE4C3B" w:rsidRPr="00476020" w:rsidRDefault="00FE4C3B" w:rsidP="00FE4C3B">
      <w:pPr>
        <w:pStyle w:val="6"/>
        <w:rPr>
          <w:u w:val="single"/>
        </w:rPr>
      </w:pPr>
      <w:r w:rsidRPr="00476020">
        <w:rPr>
          <w:rFonts w:hint="eastAsia"/>
          <w:u w:val="single"/>
        </w:rPr>
        <w:t>乙方本工程報請竣工前，乙方應就工程內容進行全線測量工作範圍內所需資料，並將上述屬性資料依工程司規定格式建檔，以繪製竣工圖說。</w:t>
      </w:r>
    </w:p>
    <w:p w14:paraId="1946AEB4" w14:textId="77777777" w:rsidR="00FE4C3B" w:rsidRDefault="00FE4C3B" w:rsidP="00FE4C3B">
      <w:pPr>
        <w:pStyle w:val="6"/>
        <w:rPr>
          <w:u w:val="single"/>
        </w:rPr>
      </w:pPr>
      <w:r w:rsidRPr="00476020">
        <w:rPr>
          <w:rFonts w:hint="eastAsia"/>
          <w:u w:val="single"/>
        </w:rPr>
        <w:t>包含人孔</w:t>
      </w:r>
      <w:r w:rsidRPr="00476020">
        <w:rPr>
          <w:rFonts w:hint="eastAsia"/>
          <w:u w:val="single"/>
        </w:rPr>
        <w:t>(</w:t>
      </w:r>
      <w:r w:rsidRPr="00476020">
        <w:rPr>
          <w:rFonts w:hint="eastAsia"/>
          <w:u w:val="single"/>
        </w:rPr>
        <w:t>陰井、清除孔</w:t>
      </w:r>
      <w:r w:rsidRPr="00476020">
        <w:rPr>
          <w:rFonts w:hint="eastAsia"/>
          <w:u w:val="single"/>
        </w:rPr>
        <w:t>)</w:t>
      </w:r>
      <w:r w:rsidRPr="00476020">
        <w:rPr>
          <w:rFonts w:hint="eastAsia"/>
          <w:u w:val="single"/>
        </w:rPr>
        <w:t>中心</w:t>
      </w:r>
      <w:proofErr w:type="gramStart"/>
      <w:r w:rsidRPr="00476020">
        <w:rPr>
          <w:rFonts w:hint="eastAsia"/>
          <w:u w:val="single"/>
        </w:rPr>
        <w:t>座標與框蓋</w:t>
      </w:r>
      <w:proofErr w:type="gramEnd"/>
      <w:r w:rsidRPr="00476020">
        <w:rPr>
          <w:rFonts w:hint="eastAsia"/>
          <w:u w:val="single"/>
        </w:rPr>
        <w:t>中心及銜接該人孔</w:t>
      </w:r>
      <w:r w:rsidRPr="00476020">
        <w:rPr>
          <w:rFonts w:hint="eastAsia"/>
          <w:u w:val="single"/>
        </w:rPr>
        <w:t>(</w:t>
      </w:r>
      <w:r w:rsidRPr="00476020">
        <w:rPr>
          <w:rFonts w:hint="eastAsia"/>
          <w:u w:val="single"/>
        </w:rPr>
        <w:t>陰井</w:t>
      </w:r>
      <w:r w:rsidRPr="00476020">
        <w:rPr>
          <w:rFonts w:hint="eastAsia"/>
          <w:u w:val="single"/>
        </w:rPr>
        <w:t>)</w:t>
      </w:r>
      <w:r w:rsidRPr="00476020">
        <w:rPr>
          <w:rFonts w:hint="eastAsia"/>
          <w:u w:val="single"/>
        </w:rPr>
        <w:t>各管線</w:t>
      </w:r>
      <w:proofErr w:type="gramStart"/>
      <w:r w:rsidRPr="00476020">
        <w:rPr>
          <w:rFonts w:hint="eastAsia"/>
          <w:u w:val="single"/>
        </w:rPr>
        <w:t>之管底</w:t>
      </w:r>
      <w:proofErr w:type="gramEnd"/>
      <w:r w:rsidRPr="00476020">
        <w:rPr>
          <w:rFonts w:hint="eastAsia"/>
          <w:u w:val="single"/>
        </w:rPr>
        <w:t>高程，及</w:t>
      </w:r>
      <w:proofErr w:type="gramStart"/>
      <w:r w:rsidRPr="00476020">
        <w:rPr>
          <w:rFonts w:hint="eastAsia"/>
          <w:u w:val="single"/>
        </w:rPr>
        <w:t>管底中心距</w:t>
      </w:r>
      <w:proofErr w:type="gramEnd"/>
      <w:r w:rsidRPr="00476020">
        <w:rPr>
          <w:rFonts w:hint="eastAsia"/>
          <w:u w:val="single"/>
        </w:rPr>
        <w:t>框蓋中心垂線之水平距離</w:t>
      </w:r>
      <w:r w:rsidRPr="00476020">
        <w:rPr>
          <w:rFonts w:hint="eastAsia"/>
          <w:u w:val="single"/>
        </w:rPr>
        <w:t>(</w:t>
      </w:r>
      <w:r w:rsidRPr="00476020">
        <w:rPr>
          <w:rFonts w:hint="eastAsia"/>
          <w:u w:val="single"/>
        </w:rPr>
        <w:t>偏心距</w:t>
      </w:r>
      <w:r w:rsidRPr="00476020">
        <w:rPr>
          <w:rFonts w:hint="eastAsia"/>
          <w:u w:val="single"/>
        </w:rPr>
        <w:t>)</w:t>
      </w:r>
      <w:r w:rsidRPr="00476020">
        <w:rPr>
          <w:rFonts w:hint="eastAsia"/>
          <w:u w:val="single"/>
        </w:rPr>
        <w:t>等。</w:t>
      </w:r>
    </w:p>
    <w:p w14:paraId="47A8E111" w14:textId="77777777" w:rsidR="00721895" w:rsidRPr="00D5006B" w:rsidRDefault="00721895" w:rsidP="00721895">
      <w:pPr>
        <w:pStyle w:val="6"/>
      </w:pPr>
      <w:r>
        <w:rPr>
          <w:rFonts w:hint="eastAsia"/>
        </w:rPr>
        <w:t>上述</w:t>
      </w:r>
      <w:r w:rsidRPr="00D5006B">
        <w:rPr>
          <w:rFonts w:hint="eastAsia"/>
        </w:rPr>
        <w:t>成果需經相關專業技師簽證後，提送工程司審查。</w:t>
      </w:r>
    </w:p>
    <w:p w14:paraId="34CF336D" w14:textId="77777777" w:rsidR="00FB20C9" w:rsidRPr="00D5006B" w:rsidRDefault="00FB20C9" w:rsidP="00FB20C9">
      <w:pPr>
        <w:pStyle w:val="3"/>
      </w:pPr>
      <w:r w:rsidRPr="00D5006B">
        <w:rPr>
          <w:rFonts w:hint="eastAsia"/>
        </w:rPr>
        <w:t>執行</w:t>
      </w:r>
    </w:p>
    <w:p w14:paraId="0BF4A5CE" w14:textId="77777777" w:rsidR="00FE4C3B" w:rsidRPr="00476020" w:rsidRDefault="00FE4C3B" w:rsidP="00FE4C3B">
      <w:pPr>
        <w:pStyle w:val="4"/>
      </w:pPr>
      <w:r w:rsidRPr="00476020">
        <w:rPr>
          <w:rFonts w:hint="eastAsia"/>
        </w:rPr>
        <w:t>工作要求</w:t>
      </w:r>
    </w:p>
    <w:p w14:paraId="43899512" w14:textId="77777777" w:rsidR="00FE4C3B" w:rsidRPr="00476020" w:rsidRDefault="00FE4C3B" w:rsidP="00FE4C3B">
      <w:pPr>
        <w:pStyle w:val="5"/>
      </w:pPr>
      <w:r w:rsidRPr="00476020">
        <w:rPr>
          <w:rFonts w:hint="eastAsia"/>
        </w:rPr>
        <w:t>於工程【施工前】，乙方應依甲方或當地建築主管機構設定之測量控制點施測建物位置，設置測量標誌，並於適當間距安置</w:t>
      </w:r>
      <w:proofErr w:type="gramStart"/>
      <w:r w:rsidRPr="00476020">
        <w:rPr>
          <w:rFonts w:hint="eastAsia"/>
        </w:rPr>
        <w:t>引點經</w:t>
      </w:r>
      <w:proofErr w:type="gramEnd"/>
      <w:r w:rsidRPr="00476020">
        <w:rPr>
          <w:rFonts w:hint="eastAsia"/>
        </w:rPr>
        <w:t>工程司檢測無誤後方可施工，惟工程司之檢測並不表示乙方可以免除對工程施工之正確性及完全履行契約需求之責任。</w:t>
      </w:r>
      <w:bookmarkStart w:id="0" w:name="_GoBack"/>
      <w:bookmarkEnd w:id="0"/>
    </w:p>
    <w:p w14:paraId="1028A716" w14:textId="77777777" w:rsidR="00FE4C3B" w:rsidRPr="00476020" w:rsidRDefault="00FE4C3B" w:rsidP="00FE4C3B">
      <w:pPr>
        <w:pStyle w:val="5"/>
      </w:pPr>
      <w:r w:rsidRPr="00476020">
        <w:rPr>
          <w:rFonts w:hint="eastAsia"/>
        </w:rPr>
        <w:lastRenderedPageBreak/>
        <w:t>本工程施工前，為</w:t>
      </w:r>
      <w:proofErr w:type="gramStart"/>
      <w:r w:rsidRPr="00476020">
        <w:rPr>
          <w:rFonts w:hint="eastAsia"/>
        </w:rPr>
        <w:t>求管渠</w:t>
      </w:r>
      <w:proofErr w:type="gramEnd"/>
      <w:r w:rsidRPr="00476020">
        <w:rPr>
          <w:rFonts w:hint="eastAsia"/>
        </w:rPr>
        <w:t>方向、高程正確及建</w:t>
      </w:r>
      <w:proofErr w:type="gramStart"/>
      <w:r w:rsidRPr="00476020">
        <w:rPr>
          <w:rFonts w:hint="eastAsia"/>
        </w:rPr>
        <w:t>立</w:t>
      </w:r>
      <w:proofErr w:type="gramEnd"/>
      <w:r w:rsidRPr="00476020">
        <w:rPr>
          <w:rFonts w:hint="eastAsia"/>
        </w:rPr>
        <w:t>既設管線、人孔屬性資料，應依據工程司指示測量水準基點，進行沿線正確佈設導線網，繪製實測圖，並盡力維護現場測點。在使用現場測點前，應進行閉合檢測，以避免錯誤。</w:t>
      </w:r>
    </w:p>
    <w:p w14:paraId="029EBEC7" w14:textId="77777777" w:rsidR="00FE4C3B" w:rsidRPr="00476020" w:rsidRDefault="00FE4C3B" w:rsidP="00FE4C3B">
      <w:pPr>
        <w:pStyle w:val="5"/>
      </w:pPr>
      <w:r w:rsidRPr="00476020">
        <w:rPr>
          <w:rFonts w:hint="eastAsia"/>
        </w:rPr>
        <w:t>工地內所有標誌及測量樁位未經甲方同意不得擅自移動或毀棄，否則因而導致之錯誤由乙方負責。如因工程需要移動時，完工後應予復原，並經甲方認可。</w:t>
      </w:r>
    </w:p>
    <w:p w14:paraId="1F098C38" w14:textId="77777777" w:rsidR="00FE4C3B" w:rsidRPr="00476020" w:rsidRDefault="00FE4C3B" w:rsidP="00FE4C3B">
      <w:pPr>
        <w:pStyle w:val="5"/>
        <w:rPr>
          <w:u w:val="single"/>
        </w:rPr>
      </w:pPr>
      <w:r w:rsidRPr="00476020">
        <w:rPr>
          <w:rFonts w:hint="eastAsia"/>
          <w:u w:val="single"/>
        </w:rPr>
        <w:t>設計圖所示接入他標設施之型式及尺寸係依據相關圖說及現地探</w:t>
      </w:r>
      <w:proofErr w:type="gramStart"/>
      <w:r w:rsidRPr="00476020">
        <w:rPr>
          <w:rFonts w:hint="eastAsia"/>
          <w:u w:val="single"/>
        </w:rPr>
        <w:t>勘</w:t>
      </w:r>
      <w:proofErr w:type="gramEnd"/>
      <w:r w:rsidRPr="00476020">
        <w:rPr>
          <w:rFonts w:hint="eastAsia"/>
          <w:u w:val="single"/>
        </w:rPr>
        <w:t>所得資料。乙方於施工前，必須以精確之調查方法確認設施正確位置、</w:t>
      </w:r>
      <w:proofErr w:type="gramStart"/>
      <w:r w:rsidRPr="00476020">
        <w:rPr>
          <w:rFonts w:hint="eastAsia"/>
          <w:u w:val="single"/>
        </w:rPr>
        <w:t>尺寸及渠底</w:t>
      </w:r>
      <w:proofErr w:type="gramEnd"/>
      <w:r w:rsidRPr="00476020">
        <w:rPr>
          <w:rFonts w:hint="eastAsia"/>
          <w:u w:val="single"/>
        </w:rPr>
        <w:t>高程等相關資料，且須檢核設計圖所示之設計高程可否順利接入，以維持重力排水功能，並將調查所得資料回饋甲方進行修正。若因乙方未執行本步驟導致本工程無法接入他標設施，其衍生之工程責任及賠償，概由乙方負責。</w:t>
      </w:r>
    </w:p>
    <w:p w14:paraId="4C551577" w14:textId="77777777" w:rsidR="00FE4C3B" w:rsidRPr="00FE4C3B" w:rsidRDefault="00FE4C3B" w:rsidP="00FE4C3B"/>
    <w:p w14:paraId="77254DE5" w14:textId="77777777" w:rsidR="00FE4C3B" w:rsidRPr="00476020" w:rsidRDefault="00FE4C3B" w:rsidP="00FE4C3B">
      <w:pPr>
        <w:pStyle w:val="4"/>
      </w:pPr>
      <w:r w:rsidRPr="00476020">
        <w:rPr>
          <w:rFonts w:hint="eastAsia"/>
        </w:rPr>
        <w:t>準備工作</w:t>
      </w:r>
    </w:p>
    <w:p w14:paraId="6D2A37F5" w14:textId="77777777" w:rsidR="00FE4C3B" w:rsidRPr="00476020" w:rsidRDefault="00FE4C3B" w:rsidP="00FE4C3B">
      <w:pPr>
        <w:pStyle w:val="5"/>
      </w:pPr>
      <w:r w:rsidRPr="00476020">
        <w:rPr>
          <w:rFonts w:hint="eastAsia"/>
        </w:rPr>
        <w:t>儀器精度及測量成果精度依不同類別工程設計圖之規定。</w:t>
      </w:r>
    </w:p>
    <w:p w14:paraId="07B1B642" w14:textId="77777777" w:rsidR="00FE4C3B" w:rsidRPr="00476020" w:rsidRDefault="00FE4C3B" w:rsidP="00FE4C3B">
      <w:pPr>
        <w:pStyle w:val="5"/>
      </w:pPr>
      <w:r w:rsidRPr="00476020">
        <w:rPr>
          <w:rFonts w:hint="eastAsia"/>
        </w:rPr>
        <w:t>地形測量係以設計圖或甲方提供之基準點為基準。</w:t>
      </w:r>
    </w:p>
    <w:p w14:paraId="47A9A604" w14:textId="77777777" w:rsidR="00FE4C3B" w:rsidRPr="00476020" w:rsidRDefault="00FE4C3B" w:rsidP="00FE4C3B">
      <w:pPr>
        <w:pStyle w:val="5"/>
      </w:pPr>
      <w:r w:rsidRPr="00476020">
        <w:rPr>
          <w:rFonts w:hint="eastAsia"/>
        </w:rPr>
        <w:t>選擇測量儀器。</w:t>
      </w:r>
    </w:p>
    <w:p w14:paraId="5252CF74" w14:textId="77777777" w:rsidR="00FE4C3B" w:rsidRPr="00476020" w:rsidRDefault="00FE4C3B" w:rsidP="00FE4C3B">
      <w:pPr>
        <w:pStyle w:val="5"/>
      </w:pPr>
      <w:r w:rsidRPr="00476020">
        <w:rPr>
          <w:rFonts w:hint="eastAsia"/>
        </w:rPr>
        <w:t>儀器校正。</w:t>
      </w:r>
    </w:p>
    <w:p w14:paraId="4DED737A" w14:textId="77777777" w:rsidR="00FE4C3B" w:rsidRPr="00476020" w:rsidRDefault="00FE4C3B" w:rsidP="00FE4C3B">
      <w:pPr>
        <w:pStyle w:val="5"/>
      </w:pPr>
      <w:r w:rsidRPr="00476020">
        <w:rPr>
          <w:rFonts w:hint="eastAsia"/>
        </w:rPr>
        <w:t>選擇測量方法。</w:t>
      </w:r>
    </w:p>
    <w:p w14:paraId="2973DD19" w14:textId="77777777" w:rsidR="00FE4C3B" w:rsidRPr="00476020" w:rsidRDefault="00FE4C3B" w:rsidP="00FE4C3B">
      <w:pPr>
        <w:pStyle w:val="5"/>
      </w:pPr>
      <w:r w:rsidRPr="00476020">
        <w:rPr>
          <w:rFonts w:hint="eastAsia"/>
        </w:rPr>
        <w:t>許可差及防範。</w:t>
      </w:r>
    </w:p>
    <w:p w14:paraId="5CF5D063" w14:textId="77777777" w:rsidR="00FE4C3B" w:rsidRPr="00476020" w:rsidRDefault="00FE4C3B" w:rsidP="00FE4C3B">
      <w:pPr>
        <w:pStyle w:val="6"/>
      </w:pPr>
      <w:r w:rsidRPr="00476020">
        <w:rPr>
          <w:rFonts w:hint="eastAsia"/>
        </w:rPr>
        <w:t>已知控制點檢測：測量作業前應針對欲使用之已知控制點進行檢測，檢測合格後方可使用。</w:t>
      </w:r>
    </w:p>
    <w:p w14:paraId="5D484AAB" w14:textId="77777777" w:rsidR="00FE4C3B" w:rsidRPr="00476020" w:rsidRDefault="00FE4C3B" w:rsidP="00FE4C3B">
      <w:pPr>
        <w:pStyle w:val="8"/>
      </w:pPr>
      <w:r w:rsidRPr="00476020">
        <w:rPr>
          <w:rFonts w:hint="eastAsia"/>
        </w:rPr>
        <w:t>已知座標控制點檢測：以一秒讀電子經緯儀或衛星定位系統檢測相鄰三個點位間之夾角及邊長為原則，實測值與原成果</w:t>
      </w:r>
      <w:proofErr w:type="gramStart"/>
      <w:r w:rsidRPr="00476020">
        <w:rPr>
          <w:rFonts w:hint="eastAsia"/>
        </w:rPr>
        <w:t>反算值</w:t>
      </w:r>
      <w:proofErr w:type="gramEnd"/>
      <w:r w:rsidRPr="00476020">
        <w:rPr>
          <w:rFonts w:hint="eastAsia"/>
        </w:rPr>
        <w:t>較差角度差不得大於</w:t>
      </w:r>
      <w:r w:rsidRPr="00476020">
        <w:rPr>
          <w:rFonts w:hint="eastAsia"/>
        </w:rPr>
        <w:t>20</w:t>
      </w:r>
      <w:r w:rsidRPr="00476020">
        <w:rPr>
          <w:rFonts w:hint="eastAsia"/>
        </w:rPr>
        <w:t>秒，邊</w:t>
      </w:r>
      <w:proofErr w:type="gramStart"/>
      <w:r w:rsidRPr="00476020">
        <w:rPr>
          <w:rFonts w:hint="eastAsia"/>
        </w:rPr>
        <w:t>長差</w:t>
      </w:r>
      <w:proofErr w:type="gramEnd"/>
      <w:r w:rsidRPr="00476020">
        <w:rPr>
          <w:rFonts w:hint="eastAsia"/>
        </w:rPr>
        <w:t>其精度比值須小於</w:t>
      </w:r>
      <w:r w:rsidRPr="00476020">
        <w:rPr>
          <w:rFonts w:hint="eastAsia"/>
        </w:rPr>
        <w:t>1/5,000</w:t>
      </w:r>
      <w:r w:rsidRPr="00476020">
        <w:rPr>
          <w:rFonts w:hint="eastAsia"/>
        </w:rPr>
        <w:t>。如</w:t>
      </w:r>
      <w:proofErr w:type="gramStart"/>
      <w:r w:rsidRPr="00476020">
        <w:rPr>
          <w:rFonts w:hint="eastAsia"/>
        </w:rPr>
        <w:t>控制點間無法相</w:t>
      </w:r>
      <w:proofErr w:type="gramEnd"/>
      <w:r w:rsidRPr="00476020">
        <w:rPr>
          <w:rFonts w:hint="eastAsia"/>
        </w:rPr>
        <w:t>互通視，得採用衛星定位測量</w:t>
      </w:r>
      <w:r w:rsidRPr="00476020">
        <w:rPr>
          <w:rFonts w:hint="eastAsia"/>
        </w:rPr>
        <w:t>(GPS)</w:t>
      </w:r>
      <w:r w:rsidRPr="00476020">
        <w:rPr>
          <w:rFonts w:hint="eastAsia"/>
        </w:rPr>
        <w:t>方式檢測。平面已知控制點以三等以上三角點、衛星定位控制點或都市計畫中心樁控制點為主，若需採用其它已知</w:t>
      </w:r>
      <w:proofErr w:type="gramStart"/>
      <w:r w:rsidRPr="00476020">
        <w:rPr>
          <w:rFonts w:hint="eastAsia"/>
        </w:rPr>
        <w:t>控制點須述明理</w:t>
      </w:r>
      <w:proofErr w:type="gramEnd"/>
      <w:r w:rsidRPr="00476020">
        <w:rPr>
          <w:rFonts w:hint="eastAsia"/>
        </w:rPr>
        <w:t>由，報請甲方及工程司同意後方可使用。</w:t>
      </w:r>
    </w:p>
    <w:p w14:paraId="396560C2" w14:textId="77777777" w:rsidR="00FE4C3B" w:rsidRPr="00476020" w:rsidRDefault="00FE4C3B" w:rsidP="00FE4C3B">
      <w:pPr>
        <w:pStyle w:val="8"/>
      </w:pPr>
      <w:r w:rsidRPr="00476020">
        <w:rPr>
          <w:rFonts w:hint="eastAsia"/>
        </w:rPr>
        <w:t>已知高程控制點檢測：以精密水準儀檢測已知相鄰二點水準點位間之</w:t>
      </w:r>
      <w:proofErr w:type="gramStart"/>
      <w:r w:rsidRPr="00476020">
        <w:rPr>
          <w:rFonts w:hint="eastAsia"/>
        </w:rPr>
        <w:t>高程差為</w:t>
      </w:r>
      <w:proofErr w:type="gramEnd"/>
      <w:r w:rsidRPr="00476020">
        <w:rPr>
          <w:rFonts w:hint="eastAsia"/>
        </w:rPr>
        <w:t>原則，二點間檢測閉合差不得大於</w:t>
      </w:r>
      <w:smartTag w:uri="urn:schemas-microsoft-com:office:smarttags" w:element="chmetcnv">
        <w:smartTagPr>
          <w:attr w:name="TCSC" w:val="0"/>
          <w:attr w:name="NumberType" w:val="1"/>
          <w:attr w:name="Negative" w:val="False"/>
          <w:attr w:name="HasSpace" w:val="False"/>
          <w:attr w:name="SourceValue" w:val="12"/>
          <w:attr w:name="UnitName" w:val="m"/>
        </w:smartTagPr>
        <w:r w:rsidRPr="00476020">
          <w:rPr>
            <w:rFonts w:hint="eastAsia"/>
          </w:rPr>
          <w:t>12m</w:t>
        </w:r>
      </w:smartTag>
      <w:r w:rsidRPr="00476020">
        <w:rPr>
          <w:rFonts w:hint="eastAsia"/>
        </w:rPr>
        <w:t>m</w:t>
      </w:r>
      <w:r w:rsidRPr="00476020">
        <w:rPr>
          <w:rFonts w:hint="eastAsia"/>
        </w:rPr>
        <w:t>√</w:t>
      </w:r>
      <w:r w:rsidRPr="00476020">
        <w:rPr>
          <w:rFonts w:hint="eastAsia"/>
        </w:rPr>
        <w:t>K (K</w:t>
      </w:r>
      <w:r w:rsidRPr="00476020">
        <w:rPr>
          <w:rFonts w:hint="eastAsia"/>
        </w:rPr>
        <w:t>為水準路線公里數</w:t>
      </w:r>
      <w:r w:rsidRPr="00476020">
        <w:rPr>
          <w:rFonts w:hint="eastAsia"/>
        </w:rPr>
        <w:t>)</w:t>
      </w:r>
      <w:r w:rsidRPr="00476020">
        <w:rPr>
          <w:rFonts w:hint="eastAsia"/>
        </w:rPr>
        <w:t>。若該都市計畫區內或區外</w:t>
      </w:r>
      <w:r w:rsidRPr="00476020">
        <w:rPr>
          <w:rFonts w:hint="eastAsia"/>
        </w:rPr>
        <w:t>10km</w:t>
      </w:r>
      <w:proofErr w:type="gramStart"/>
      <w:r w:rsidRPr="00476020">
        <w:rPr>
          <w:rFonts w:hint="eastAsia"/>
        </w:rPr>
        <w:t>內無已知</w:t>
      </w:r>
      <w:proofErr w:type="gramEnd"/>
      <w:r w:rsidRPr="00476020">
        <w:rPr>
          <w:rFonts w:hint="eastAsia"/>
        </w:rPr>
        <w:t>水準點可</w:t>
      </w:r>
      <w:proofErr w:type="gramStart"/>
      <w:r w:rsidRPr="00476020">
        <w:rPr>
          <w:rFonts w:hint="eastAsia"/>
        </w:rPr>
        <w:t>供引</w:t>
      </w:r>
      <w:proofErr w:type="gramEnd"/>
      <w:r w:rsidRPr="00476020">
        <w:rPr>
          <w:rFonts w:hint="eastAsia"/>
        </w:rPr>
        <w:t>測，則由乙方提出其他替代方案報請甲方及工程司同意方可施行。</w:t>
      </w:r>
    </w:p>
    <w:p w14:paraId="013DB5C4" w14:textId="77777777" w:rsidR="00FE4C3B" w:rsidRPr="00476020" w:rsidRDefault="00FE4C3B" w:rsidP="00FE4C3B">
      <w:pPr>
        <w:pStyle w:val="6"/>
      </w:pPr>
      <w:r w:rsidRPr="00476020">
        <w:rPr>
          <w:rFonts w:hint="eastAsia"/>
        </w:rPr>
        <w:t>導線測量</w:t>
      </w:r>
    </w:p>
    <w:p w14:paraId="3772D807" w14:textId="77777777" w:rsidR="00FE4C3B" w:rsidRPr="00476020" w:rsidRDefault="00FE4C3B" w:rsidP="00FE4C3B">
      <w:pPr>
        <w:pStyle w:val="10"/>
      </w:pPr>
      <w:r w:rsidRPr="00476020">
        <w:rPr>
          <w:rFonts w:hint="eastAsia"/>
        </w:rPr>
        <w:t>平面控制需先於測區均勻佈主控制網，再依需要延伸副控制網，採用一秒讀電子經緯儀測水平角</w:t>
      </w:r>
      <w:r w:rsidRPr="00476020">
        <w:rPr>
          <w:rFonts w:hint="eastAsia"/>
        </w:rPr>
        <w:t>2</w:t>
      </w:r>
      <w:r w:rsidRPr="00476020">
        <w:rPr>
          <w:rFonts w:hint="eastAsia"/>
        </w:rPr>
        <w:t>測回，測回差不得超過</w:t>
      </w:r>
      <w:r w:rsidRPr="00476020">
        <w:rPr>
          <w:rFonts w:hint="eastAsia"/>
        </w:rPr>
        <w:t>12</w:t>
      </w:r>
      <w:r w:rsidRPr="00476020">
        <w:rPr>
          <w:rFonts w:hint="eastAsia"/>
        </w:rPr>
        <w:t>秒，以光波測距儀對向測距</w:t>
      </w:r>
      <w:r w:rsidRPr="00476020">
        <w:rPr>
          <w:rFonts w:hint="eastAsia"/>
        </w:rPr>
        <w:t>2</w:t>
      </w:r>
      <w:r w:rsidRPr="00476020">
        <w:rPr>
          <w:rFonts w:hint="eastAsia"/>
        </w:rPr>
        <w:t>測回，較差不得超過</w:t>
      </w:r>
      <w:smartTag w:uri="urn:schemas-microsoft-com:office:smarttags" w:element="chmetcnv">
        <w:smartTagPr>
          <w:attr w:name="TCSC" w:val="0"/>
          <w:attr w:name="NumberType" w:val="1"/>
          <w:attr w:name="Negative" w:val="False"/>
          <w:attr w:name="HasSpace" w:val="False"/>
          <w:attr w:name="SourceValue" w:val="1"/>
          <w:attr w:name="UnitName" w:val="公分"/>
        </w:smartTagPr>
        <w:r w:rsidRPr="00476020">
          <w:rPr>
            <w:rFonts w:hint="eastAsia"/>
          </w:rPr>
          <w:t>1</w:t>
        </w:r>
        <w:r w:rsidRPr="00476020">
          <w:rPr>
            <w:rFonts w:hint="eastAsia"/>
          </w:rPr>
          <w:t>公分</w:t>
        </w:r>
      </w:smartTag>
      <w:r w:rsidRPr="00476020">
        <w:rPr>
          <w:rFonts w:hint="eastAsia"/>
        </w:rPr>
        <w:t>，測角測距取其平均值，並實施整體平差，平差前水平角之閉合差不得大於</w:t>
      </w:r>
      <w:smartTag w:uri="urn:schemas-microsoft-com:office:smarttags" w:element="chmetcnv">
        <w:smartTagPr>
          <w:attr w:name="TCSC" w:val="0"/>
          <w:attr w:name="NumberType" w:val="1"/>
          <w:attr w:name="Negative" w:val="False"/>
          <w:attr w:name="HasSpace" w:val="False"/>
          <w:attr w:name="SourceValue" w:val="30"/>
          <w:attr w:name="UnitName" w:val="”"/>
        </w:smartTagPr>
        <w:r w:rsidRPr="00476020">
          <w:rPr>
            <w:rFonts w:hint="eastAsia"/>
          </w:rPr>
          <w:t>30</w:t>
        </w:r>
        <w:r w:rsidRPr="00476020">
          <w:t>”</w:t>
        </w:r>
      </w:smartTag>
      <w:r w:rsidRPr="00476020">
        <w:rPr>
          <w:rFonts w:hint="eastAsia"/>
        </w:rPr>
        <w:t>√</w:t>
      </w:r>
      <w:r w:rsidRPr="00476020">
        <w:rPr>
          <w:rFonts w:hint="eastAsia"/>
        </w:rPr>
        <w:t>N (N</w:t>
      </w:r>
      <w:r w:rsidRPr="00476020">
        <w:rPr>
          <w:rFonts w:hint="eastAsia"/>
        </w:rPr>
        <w:t>為測站數</w:t>
      </w:r>
      <w:r w:rsidRPr="00476020">
        <w:rPr>
          <w:rFonts w:hint="eastAsia"/>
        </w:rPr>
        <w:t>)</w:t>
      </w:r>
      <w:r w:rsidRPr="00476020">
        <w:rPr>
          <w:rFonts w:hint="eastAsia"/>
        </w:rPr>
        <w:t>，位置閉合差不得大於</w:t>
      </w:r>
      <w:r w:rsidRPr="00476020">
        <w:rPr>
          <w:rFonts w:hint="eastAsia"/>
        </w:rPr>
        <w:t>1/5,000</w:t>
      </w:r>
      <w:r w:rsidRPr="00476020">
        <w:rPr>
          <w:rFonts w:hint="eastAsia"/>
        </w:rPr>
        <w:t>。</w:t>
      </w:r>
    </w:p>
    <w:p w14:paraId="4BD64462" w14:textId="77777777" w:rsidR="00FE4C3B" w:rsidRPr="00476020" w:rsidRDefault="00FE4C3B" w:rsidP="00FE4C3B">
      <w:pPr>
        <w:pStyle w:val="6"/>
      </w:pPr>
      <w:r w:rsidRPr="00476020">
        <w:rPr>
          <w:rFonts w:hint="eastAsia"/>
        </w:rPr>
        <w:t>水準測量</w:t>
      </w:r>
    </w:p>
    <w:p w14:paraId="760A3F9C" w14:textId="77777777" w:rsidR="00FE4C3B" w:rsidRPr="00476020" w:rsidRDefault="00FE4C3B" w:rsidP="00FE4C3B">
      <w:pPr>
        <w:pStyle w:val="10"/>
      </w:pPr>
      <w:r w:rsidRPr="00476020">
        <w:rPr>
          <w:rFonts w:hint="eastAsia"/>
        </w:rPr>
        <w:lastRenderedPageBreak/>
        <w:t>採用精密水準儀以直接水準單向觀測，前後視距應略相等，其平差前水平角之閉合差不得大於</w:t>
      </w:r>
      <w:smartTag w:uri="urn:schemas-microsoft-com:office:smarttags" w:element="chmetcnv">
        <w:smartTagPr>
          <w:attr w:name="TCSC" w:val="0"/>
          <w:attr w:name="NumberType" w:val="1"/>
          <w:attr w:name="Negative" w:val="False"/>
          <w:attr w:name="HasSpace" w:val="False"/>
          <w:attr w:name="SourceValue" w:val="12"/>
          <w:attr w:name="UnitName" w:val="m"/>
        </w:smartTagPr>
        <w:r w:rsidRPr="00476020">
          <w:rPr>
            <w:rFonts w:hint="eastAsia"/>
          </w:rPr>
          <w:t>12m</w:t>
        </w:r>
      </w:smartTag>
      <w:r w:rsidRPr="00476020">
        <w:rPr>
          <w:rFonts w:hint="eastAsia"/>
        </w:rPr>
        <w:t>m</w:t>
      </w:r>
      <w:r w:rsidRPr="00476020">
        <w:rPr>
          <w:rFonts w:hint="eastAsia"/>
        </w:rPr>
        <w:t>√</w:t>
      </w:r>
      <w:r w:rsidRPr="00476020">
        <w:rPr>
          <w:rFonts w:hint="eastAsia"/>
        </w:rPr>
        <w:t>K (K</w:t>
      </w:r>
      <w:r w:rsidRPr="00476020">
        <w:rPr>
          <w:rFonts w:hint="eastAsia"/>
        </w:rPr>
        <w:t>為水準路線公里數</w:t>
      </w:r>
      <w:r w:rsidRPr="00476020">
        <w:rPr>
          <w:rFonts w:hint="eastAsia"/>
        </w:rPr>
        <w:t>)</w:t>
      </w:r>
      <w:r w:rsidRPr="00476020">
        <w:rPr>
          <w:rFonts w:hint="eastAsia"/>
        </w:rPr>
        <w:t>，無法實施直接水準測量時，得以一秒電子經緯儀實施間接高程測量對向觀測各</w:t>
      </w:r>
      <w:r w:rsidRPr="00476020">
        <w:rPr>
          <w:rFonts w:hint="eastAsia"/>
        </w:rPr>
        <w:t>2</w:t>
      </w:r>
      <w:r w:rsidRPr="00476020">
        <w:rPr>
          <w:rFonts w:hint="eastAsia"/>
        </w:rPr>
        <w:t>測回，平差前閉合差不得超過</w:t>
      </w:r>
      <w:smartTag w:uri="urn:schemas-microsoft-com:office:smarttags" w:element="chmetcnv">
        <w:smartTagPr>
          <w:attr w:name="TCSC" w:val="0"/>
          <w:attr w:name="NumberType" w:val="1"/>
          <w:attr w:name="Negative" w:val="False"/>
          <w:attr w:name="HasSpace" w:val="False"/>
          <w:attr w:name="SourceValue" w:val="24"/>
          <w:attr w:name="UnitName" w:val="m"/>
        </w:smartTagPr>
        <w:r w:rsidRPr="00476020">
          <w:rPr>
            <w:rFonts w:hint="eastAsia"/>
          </w:rPr>
          <w:t>24m</w:t>
        </w:r>
      </w:smartTag>
      <w:r w:rsidRPr="00476020">
        <w:rPr>
          <w:rFonts w:hint="eastAsia"/>
        </w:rPr>
        <w:t>m</w:t>
      </w:r>
      <w:r w:rsidRPr="00476020">
        <w:rPr>
          <w:rFonts w:hint="eastAsia"/>
        </w:rPr>
        <w:t>√</w:t>
      </w:r>
      <w:r w:rsidRPr="00476020">
        <w:rPr>
          <w:rFonts w:hint="eastAsia"/>
        </w:rPr>
        <w:t>K (K</w:t>
      </w:r>
      <w:r w:rsidRPr="00476020">
        <w:rPr>
          <w:rFonts w:hint="eastAsia"/>
        </w:rPr>
        <w:t>為水準路線公里數</w:t>
      </w:r>
      <w:r w:rsidRPr="00476020">
        <w:rPr>
          <w:rFonts w:hint="eastAsia"/>
        </w:rPr>
        <w:t>)</w:t>
      </w:r>
      <w:r w:rsidRPr="00476020">
        <w:rPr>
          <w:rFonts w:hint="eastAsia"/>
        </w:rPr>
        <w:t>。</w:t>
      </w:r>
    </w:p>
    <w:p w14:paraId="023745FA" w14:textId="77777777" w:rsidR="00FE4C3B" w:rsidRPr="00476020" w:rsidRDefault="00FE4C3B" w:rsidP="00FE4C3B"/>
    <w:p w14:paraId="1D843681" w14:textId="77777777" w:rsidR="00FE4C3B" w:rsidRPr="00476020" w:rsidRDefault="00FE4C3B" w:rsidP="00FE4C3B">
      <w:pPr>
        <w:pStyle w:val="af"/>
      </w:pPr>
      <w:r w:rsidRPr="00476020">
        <w:rPr>
          <w:rFonts w:hint="eastAsia"/>
        </w:rPr>
        <w:t>表</w:t>
      </w:r>
      <w:r w:rsidRPr="00476020">
        <w:rPr>
          <w:rFonts w:hint="eastAsia"/>
        </w:rPr>
        <w:t xml:space="preserve"> </w:t>
      </w:r>
      <w:r w:rsidR="008D34B8">
        <w:rPr>
          <w:noProof/>
        </w:rPr>
        <w:fldChar w:fldCharType="begin"/>
      </w:r>
      <w:r w:rsidR="008D34B8">
        <w:rPr>
          <w:noProof/>
        </w:rPr>
        <w:instrText xml:space="preserve"> STYLEREF 2 \s </w:instrText>
      </w:r>
      <w:r w:rsidR="008D34B8">
        <w:rPr>
          <w:noProof/>
        </w:rPr>
        <w:fldChar w:fldCharType="separate"/>
      </w:r>
      <w:r w:rsidR="00095B50">
        <w:rPr>
          <w:noProof/>
        </w:rPr>
        <w:t>01725</w:t>
      </w:r>
      <w:r w:rsidR="008D34B8">
        <w:rPr>
          <w:noProof/>
        </w:rPr>
        <w:fldChar w:fldCharType="end"/>
      </w:r>
      <w:r w:rsidRPr="00476020">
        <w:noBreakHyphen/>
      </w:r>
      <w:r w:rsidRPr="00476020">
        <w:fldChar w:fldCharType="begin"/>
      </w:r>
      <w:r w:rsidRPr="00476020">
        <w:instrText xml:space="preserve"> SEQ </w:instrText>
      </w:r>
      <w:r w:rsidRPr="00476020">
        <w:rPr>
          <w:rFonts w:hint="eastAsia"/>
        </w:rPr>
        <w:instrText>表</w:instrText>
      </w:r>
      <w:r w:rsidRPr="00476020">
        <w:rPr>
          <w:rFonts w:hint="eastAsia"/>
        </w:rPr>
        <w:instrText xml:space="preserve"> \* ARABIC \s 2</w:instrText>
      </w:r>
      <w:r w:rsidRPr="00476020">
        <w:instrText xml:space="preserve"> </w:instrText>
      </w:r>
      <w:r w:rsidRPr="00476020">
        <w:fldChar w:fldCharType="separate"/>
      </w:r>
      <w:r w:rsidR="00095B50">
        <w:rPr>
          <w:noProof/>
        </w:rPr>
        <w:t>1</w:t>
      </w:r>
      <w:r w:rsidRPr="00476020">
        <w:fldChar w:fldCharType="end"/>
      </w:r>
      <w:r w:rsidRPr="00476020">
        <w:rPr>
          <w:rFonts w:hint="eastAsia"/>
        </w:rPr>
        <w:t>、測量精度容許誤差</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1"/>
        <w:gridCol w:w="6924"/>
      </w:tblGrid>
      <w:tr w:rsidR="00FE4C3B" w:rsidRPr="00476020" w14:paraId="58182F67" w14:textId="77777777" w:rsidTr="00B31030">
        <w:trPr>
          <w:trHeight w:val="459"/>
          <w:jc w:val="center"/>
        </w:trPr>
        <w:tc>
          <w:tcPr>
            <w:tcW w:w="2851" w:type="dxa"/>
            <w:vAlign w:val="center"/>
          </w:tcPr>
          <w:p w14:paraId="742BAC8F" w14:textId="77777777" w:rsidR="00FE4C3B" w:rsidRPr="00476020" w:rsidRDefault="00FE4C3B" w:rsidP="00B31030">
            <w:pPr>
              <w:pStyle w:val="a8"/>
            </w:pPr>
            <w:r w:rsidRPr="00476020">
              <w:rPr>
                <w:rFonts w:hint="eastAsia"/>
              </w:rPr>
              <w:t>測量名稱</w:t>
            </w:r>
          </w:p>
        </w:tc>
        <w:tc>
          <w:tcPr>
            <w:tcW w:w="6924" w:type="dxa"/>
            <w:vAlign w:val="center"/>
          </w:tcPr>
          <w:p w14:paraId="4A87D58C" w14:textId="77777777" w:rsidR="00FE4C3B" w:rsidRPr="00476020" w:rsidRDefault="00FE4C3B" w:rsidP="00B31030">
            <w:pPr>
              <w:pStyle w:val="a8"/>
            </w:pPr>
            <w:r w:rsidRPr="00476020">
              <w:rPr>
                <w:rFonts w:hint="eastAsia"/>
              </w:rPr>
              <w:t>精度</w:t>
            </w:r>
          </w:p>
        </w:tc>
      </w:tr>
      <w:tr w:rsidR="00FE4C3B" w:rsidRPr="00476020" w14:paraId="0A18CF11" w14:textId="77777777" w:rsidTr="00B31030">
        <w:trPr>
          <w:trHeight w:val="361"/>
          <w:jc w:val="center"/>
        </w:trPr>
        <w:tc>
          <w:tcPr>
            <w:tcW w:w="2851" w:type="dxa"/>
            <w:vAlign w:val="center"/>
          </w:tcPr>
          <w:p w14:paraId="32DF7090" w14:textId="77777777" w:rsidR="00FE4C3B" w:rsidRPr="00476020" w:rsidRDefault="00FE4C3B" w:rsidP="00B31030">
            <w:pPr>
              <w:pStyle w:val="a8"/>
            </w:pPr>
            <w:r w:rsidRPr="00476020">
              <w:rPr>
                <w:rFonts w:hint="eastAsia"/>
              </w:rPr>
              <w:t>已知座標控制點檢測</w:t>
            </w:r>
          </w:p>
        </w:tc>
        <w:tc>
          <w:tcPr>
            <w:tcW w:w="6924" w:type="dxa"/>
            <w:vAlign w:val="center"/>
          </w:tcPr>
          <w:p w14:paraId="40EE1E9A" w14:textId="77777777" w:rsidR="00FE4C3B" w:rsidRPr="00476020" w:rsidRDefault="00FE4C3B" w:rsidP="00B31030">
            <w:pPr>
              <w:pStyle w:val="a7"/>
            </w:pPr>
            <w:r w:rsidRPr="00476020">
              <w:rPr>
                <w:rFonts w:hint="eastAsia"/>
              </w:rPr>
              <w:t>角度差＜</w:t>
            </w:r>
            <w:r w:rsidRPr="00476020">
              <w:rPr>
                <w:rFonts w:hint="eastAsia"/>
              </w:rPr>
              <w:t>20</w:t>
            </w:r>
            <w:r w:rsidRPr="00476020">
              <w:rPr>
                <w:rFonts w:hint="eastAsia"/>
              </w:rPr>
              <w:t>秒，邊長差＜</w:t>
            </w:r>
            <w:r w:rsidRPr="00476020">
              <w:rPr>
                <w:rFonts w:hint="eastAsia"/>
              </w:rPr>
              <w:t>1/5,000</w:t>
            </w:r>
          </w:p>
        </w:tc>
      </w:tr>
      <w:tr w:rsidR="00FE4C3B" w:rsidRPr="00476020" w14:paraId="1901A9E7" w14:textId="77777777" w:rsidTr="00B31030">
        <w:trPr>
          <w:trHeight w:val="375"/>
          <w:jc w:val="center"/>
        </w:trPr>
        <w:tc>
          <w:tcPr>
            <w:tcW w:w="2851" w:type="dxa"/>
            <w:vAlign w:val="center"/>
          </w:tcPr>
          <w:p w14:paraId="74CC7FD6" w14:textId="77777777" w:rsidR="00FE4C3B" w:rsidRPr="00476020" w:rsidRDefault="00FE4C3B" w:rsidP="00B31030">
            <w:pPr>
              <w:pStyle w:val="a8"/>
            </w:pPr>
            <w:r w:rsidRPr="00476020">
              <w:rPr>
                <w:rFonts w:hint="eastAsia"/>
              </w:rPr>
              <w:t>已知高程控制點檢測</w:t>
            </w:r>
          </w:p>
        </w:tc>
        <w:tc>
          <w:tcPr>
            <w:tcW w:w="6924" w:type="dxa"/>
            <w:vAlign w:val="center"/>
          </w:tcPr>
          <w:p w14:paraId="64512B94" w14:textId="77777777" w:rsidR="00FE4C3B" w:rsidRPr="00476020" w:rsidRDefault="00FE4C3B" w:rsidP="00B31030">
            <w:pPr>
              <w:pStyle w:val="a7"/>
            </w:pPr>
            <w:r w:rsidRPr="00476020">
              <w:rPr>
                <w:rFonts w:hint="eastAsia"/>
              </w:rPr>
              <w:t>閉合差＜</w:t>
            </w:r>
            <w:smartTag w:uri="urn:schemas-microsoft-com:office:smarttags" w:element="chmetcnv">
              <w:smartTagPr>
                <w:attr w:name="TCSC" w:val="0"/>
                <w:attr w:name="NumberType" w:val="1"/>
                <w:attr w:name="Negative" w:val="False"/>
                <w:attr w:name="HasSpace" w:val="False"/>
                <w:attr w:name="SourceValue" w:val="12"/>
                <w:attr w:name="UnitName" w:val="m"/>
              </w:smartTagPr>
              <w:r w:rsidRPr="00476020">
                <w:rPr>
                  <w:rFonts w:hint="eastAsia"/>
                </w:rPr>
                <w:t>12m</w:t>
              </w:r>
            </w:smartTag>
            <w:r w:rsidRPr="00476020">
              <w:rPr>
                <w:rFonts w:hint="eastAsia"/>
              </w:rPr>
              <w:t>m</w:t>
            </w:r>
            <w:r w:rsidRPr="00476020">
              <w:rPr>
                <w:rFonts w:hint="eastAsia"/>
              </w:rPr>
              <w:t>√</w:t>
            </w:r>
            <w:r w:rsidRPr="00476020">
              <w:rPr>
                <w:rFonts w:hint="eastAsia"/>
              </w:rPr>
              <w:t>K (K</w:t>
            </w:r>
            <w:r w:rsidRPr="00476020">
              <w:rPr>
                <w:rFonts w:hint="eastAsia"/>
              </w:rPr>
              <w:t>為公里數</w:t>
            </w:r>
            <w:r w:rsidRPr="00476020">
              <w:rPr>
                <w:rFonts w:hint="eastAsia"/>
              </w:rPr>
              <w:t>)</w:t>
            </w:r>
          </w:p>
        </w:tc>
      </w:tr>
      <w:tr w:rsidR="00FE4C3B" w:rsidRPr="00476020" w14:paraId="443D5DA0" w14:textId="77777777" w:rsidTr="00B31030">
        <w:trPr>
          <w:trHeight w:val="361"/>
          <w:jc w:val="center"/>
        </w:trPr>
        <w:tc>
          <w:tcPr>
            <w:tcW w:w="2851" w:type="dxa"/>
            <w:vAlign w:val="center"/>
          </w:tcPr>
          <w:p w14:paraId="6FDFD44A" w14:textId="77777777" w:rsidR="00FE4C3B" w:rsidRPr="00476020" w:rsidRDefault="00FE4C3B" w:rsidP="00B31030">
            <w:pPr>
              <w:pStyle w:val="a8"/>
            </w:pPr>
            <w:r w:rsidRPr="00476020">
              <w:rPr>
                <w:rFonts w:hint="eastAsia"/>
              </w:rPr>
              <w:t>導線測量</w:t>
            </w:r>
          </w:p>
        </w:tc>
        <w:tc>
          <w:tcPr>
            <w:tcW w:w="6924" w:type="dxa"/>
            <w:vAlign w:val="center"/>
          </w:tcPr>
          <w:p w14:paraId="78DFFEC2" w14:textId="77777777" w:rsidR="00FE4C3B" w:rsidRPr="00476020" w:rsidRDefault="00FE4C3B" w:rsidP="00B31030">
            <w:pPr>
              <w:pStyle w:val="a7"/>
            </w:pPr>
            <w:r w:rsidRPr="00476020">
              <w:rPr>
                <w:rFonts w:hint="eastAsia"/>
              </w:rPr>
              <w:t>水平角閉合差</w:t>
            </w:r>
            <w:smartTag w:uri="urn:schemas-microsoft-com:office:smarttags" w:element="chmetcnv">
              <w:smartTagPr>
                <w:attr w:name="TCSC" w:val="0"/>
                <w:attr w:name="NumberType" w:val="1"/>
                <w:attr w:name="Negative" w:val="False"/>
                <w:attr w:name="HasSpace" w:val="False"/>
                <w:attr w:name="SourceValue" w:val="30"/>
                <w:attr w:name="UnitName" w:val="”"/>
              </w:smartTagPr>
              <w:r w:rsidRPr="00476020">
                <w:rPr>
                  <w:rFonts w:hint="eastAsia"/>
                </w:rPr>
                <w:t>30</w:t>
              </w:r>
              <w:r w:rsidRPr="00476020">
                <w:t>”</w:t>
              </w:r>
            </w:smartTag>
            <w:r w:rsidRPr="00476020">
              <w:rPr>
                <w:rFonts w:hint="eastAsia"/>
              </w:rPr>
              <w:t>√</w:t>
            </w:r>
            <w:r w:rsidRPr="00476020">
              <w:rPr>
                <w:rFonts w:hint="eastAsia"/>
              </w:rPr>
              <w:t>N (N</w:t>
            </w:r>
            <w:r w:rsidRPr="00476020">
              <w:rPr>
                <w:rFonts w:hint="eastAsia"/>
              </w:rPr>
              <w:t>為測站數</w:t>
            </w:r>
            <w:r w:rsidRPr="00476020">
              <w:rPr>
                <w:rFonts w:hint="eastAsia"/>
              </w:rPr>
              <w:t>)</w:t>
            </w:r>
            <w:r w:rsidRPr="00476020">
              <w:rPr>
                <w:rFonts w:hint="eastAsia"/>
              </w:rPr>
              <w:t>位置閉合差＜</w:t>
            </w:r>
            <w:r w:rsidRPr="00476020">
              <w:rPr>
                <w:rFonts w:hint="eastAsia"/>
              </w:rPr>
              <w:t>1/5,000</w:t>
            </w:r>
          </w:p>
        </w:tc>
      </w:tr>
      <w:tr w:rsidR="00FE4C3B" w:rsidRPr="00476020" w14:paraId="7A9B98CF" w14:textId="77777777" w:rsidTr="00B31030">
        <w:trPr>
          <w:jc w:val="center"/>
        </w:trPr>
        <w:tc>
          <w:tcPr>
            <w:tcW w:w="2851" w:type="dxa"/>
            <w:vAlign w:val="center"/>
          </w:tcPr>
          <w:p w14:paraId="013D946D" w14:textId="77777777" w:rsidR="00FE4C3B" w:rsidRPr="00476020" w:rsidRDefault="00FE4C3B" w:rsidP="00B31030">
            <w:pPr>
              <w:pStyle w:val="a8"/>
            </w:pPr>
            <w:r w:rsidRPr="00476020">
              <w:rPr>
                <w:rFonts w:hint="eastAsia"/>
              </w:rPr>
              <w:t>水準測量</w:t>
            </w:r>
          </w:p>
        </w:tc>
        <w:tc>
          <w:tcPr>
            <w:tcW w:w="6924" w:type="dxa"/>
            <w:vAlign w:val="center"/>
          </w:tcPr>
          <w:p w14:paraId="3273D026" w14:textId="77777777" w:rsidR="00FE4C3B" w:rsidRPr="00476020" w:rsidRDefault="00FE4C3B" w:rsidP="00B31030">
            <w:pPr>
              <w:pStyle w:val="a7"/>
            </w:pPr>
            <w:r w:rsidRPr="00476020">
              <w:rPr>
                <w:rFonts w:hint="eastAsia"/>
              </w:rPr>
              <w:t>直接水準閉合差＜</w:t>
            </w:r>
            <w:smartTag w:uri="urn:schemas-microsoft-com:office:smarttags" w:element="chmetcnv">
              <w:smartTagPr>
                <w:attr w:name="TCSC" w:val="0"/>
                <w:attr w:name="NumberType" w:val="1"/>
                <w:attr w:name="Negative" w:val="False"/>
                <w:attr w:name="HasSpace" w:val="False"/>
                <w:attr w:name="SourceValue" w:val="12"/>
                <w:attr w:name="UnitName" w:val="m"/>
              </w:smartTagPr>
              <w:r w:rsidRPr="00476020">
                <w:rPr>
                  <w:rFonts w:hint="eastAsia"/>
                </w:rPr>
                <w:t>12m</w:t>
              </w:r>
            </w:smartTag>
            <w:r w:rsidRPr="00476020">
              <w:rPr>
                <w:rFonts w:hint="eastAsia"/>
              </w:rPr>
              <w:t>m</w:t>
            </w:r>
            <w:r w:rsidRPr="00476020">
              <w:rPr>
                <w:rFonts w:hint="eastAsia"/>
              </w:rPr>
              <w:t>√</w:t>
            </w:r>
            <w:r w:rsidRPr="00476020">
              <w:rPr>
                <w:rFonts w:hint="eastAsia"/>
              </w:rPr>
              <w:t>K (K</w:t>
            </w:r>
            <w:r w:rsidRPr="00476020">
              <w:rPr>
                <w:rFonts w:hint="eastAsia"/>
              </w:rPr>
              <w:t>為公里數</w:t>
            </w:r>
            <w:r w:rsidRPr="00476020">
              <w:rPr>
                <w:rFonts w:hint="eastAsia"/>
              </w:rPr>
              <w:t>)</w:t>
            </w:r>
          </w:p>
          <w:p w14:paraId="2004FE46" w14:textId="77777777" w:rsidR="00FE4C3B" w:rsidRPr="00476020" w:rsidRDefault="00FE4C3B" w:rsidP="00B31030">
            <w:pPr>
              <w:pStyle w:val="a7"/>
            </w:pPr>
            <w:r w:rsidRPr="00476020">
              <w:rPr>
                <w:rFonts w:hint="eastAsia"/>
              </w:rPr>
              <w:t>間接水準閉合差＜</w:t>
            </w:r>
            <w:smartTag w:uri="urn:schemas-microsoft-com:office:smarttags" w:element="chmetcnv">
              <w:smartTagPr>
                <w:attr w:name="TCSC" w:val="0"/>
                <w:attr w:name="NumberType" w:val="1"/>
                <w:attr w:name="Negative" w:val="False"/>
                <w:attr w:name="HasSpace" w:val="False"/>
                <w:attr w:name="SourceValue" w:val="24"/>
                <w:attr w:name="UnitName" w:val="m"/>
              </w:smartTagPr>
              <w:r w:rsidRPr="00476020">
                <w:rPr>
                  <w:rFonts w:hint="eastAsia"/>
                </w:rPr>
                <w:t>24m</w:t>
              </w:r>
            </w:smartTag>
            <w:r w:rsidRPr="00476020">
              <w:rPr>
                <w:rFonts w:hint="eastAsia"/>
              </w:rPr>
              <w:t>m</w:t>
            </w:r>
            <w:r w:rsidRPr="00476020">
              <w:rPr>
                <w:rFonts w:hint="eastAsia"/>
              </w:rPr>
              <w:t>√</w:t>
            </w:r>
            <w:r w:rsidRPr="00476020">
              <w:rPr>
                <w:rFonts w:hint="eastAsia"/>
              </w:rPr>
              <w:t>K</w:t>
            </w:r>
          </w:p>
        </w:tc>
      </w:tr>
    </w:tbl>
    <w:p w14:paraId="3E42296F" w14:textId="77777777" w:rsidR="00FE4C3B" w:rsidRPr="00476020" w:rsidRDefault="00FE4C3B" w:rsidP="00FE4C3B"/>
    <w:p w14:paraId="0B3C5CAC" w14:textId="77777777" w:rsidR="00FE4C3B" w:rsidRPr="00476020" w:rsidRDefault="00FE4C3B" w:rsidP="00FE4C3B">
      <w:pPr>
        <w:pStyle w:val="4"/>
      </w:pPr>
      <w:r w:rsidRPr="00476020">
        <w:rPr>
          <w:rFonts w:hint="eastAsia"/>
        </w:rPr>
        <w:t>施工方法</w:t>
      </w:r>
    </w:p>
    <w:p w14:paraId="25BBE1B1" w14:textId="77777777" w:rsidR="00FE4C3B" w:rsidRPr="00476020" w:rsidRDefault="00FE4C3B" w:rsidP="00FE4C3B">
      <w:pPr>
        <w:pStyle w:val="5"/>
      </w:pPr>
      <w:r w:rsidRPr="00476020">
        <w:rPr>
          <w:rFonts w:hint="eastAsia"/>
        </w:rPr>
        <w:t>測量</w:t>
      </w:r>
    </w:p>
    <w:p w14:paraId="33CE0769" w14:textId="77777777" w:rsidR="00FE4C3B" w:rsidRPr="00476020" w:rsidRDefault="00FE4C3B" w:rsidP="00FE4C3B">
      <w:pPr>
        <w:pStyle w:val="6"/>
      </w:pPr>
      <w:r w:rsidRPr="00476020">
        <w:rPr>
          <w:rFonts w:hint="eastAsia"/>
        </w:rPr>
        <w:t>乙方應依據甲方或當地建築主管機關設定之基線、水準點、經緯座標及其他有關資料，施行施工測量，確認基地範圍、建築線及路線之定線、定位經工程司核認後施工，但仍應對其成果負責。如乙方放樣有錯誤時，應由乙方自行負責修正，並負擔因而發生之一切費用。施工測量應以圖樣上註明之尺度為準，不得以圖上量得者辦理。如圖指示不清時，應按照工程司之指示辦理。</w:t>
      </w:r>
    </w:p>
    <w:p w14:paraId="01FF2542" w14:textId="77777777" w:rsidR="00FE4C3B" w:rsidRPr="00476020" w:rsidRDefault="00FE4C3B" w:rsidP="00FE4C3B">
      <w:pPr>
        <w:pStyle w:val="6"/>
      </w:pPr>
      <w:r w:rsidRPr="00476020">
        <w:rPr>
          <w:rFonts w:hint="eastAsia"/>
        </w:rPr>
        <w:t>乙方應負責與鄰近工程、現有建築物及道路之放樣基線或中心線取得協調。若與上述放樣線或中心線之間發生任何偏差，乙方應提請工程司認可後作適當之調整。</w:t>
      </w:r>
    </w:p>
    <w:p w14:paraId="34450DD9" w14:textId="77777777" w:rsidR="00FE4C3B" w:rsidRPr="00476020" w:rsidRDefault="00FE4C3B" w:rsidP="00FE4C3B">
      <w:pPr>
        <w:pStyle w:val="6"/>
      </w:pPr>
      <w:r w:rsidRPr="00476020">
        <w:rPr>
          <w:rFonts w:hint="eastAsia"/>
        </w:rPr>
        <w:t>乙方應負責保存工地施工所需之樁記，不使損壞及移動，如因疏忽致移動或損壞時，應立即重新設置，其費用由乙方負擔，如因此而發生錯誤及造成損失時，均屬乙方之責任。</w:t>
      </w:r>
    </w:p>
    <w:p w14:paraId="58311281" w14:textId="77777777" w:rsidR="00FE4C3B" w:rsidRPr="00476020" w:rsidRDefault="00FE4C3B" w:rsidP="00FE4C3B">
      <w:pPr>
        <w:pStyle w:val="6"/>
      </w:pPr>
      <w:r w:rsidRPr="00476020">
        <w:rPr>
          <w:rFonts w:hint="eastAsia"/>
        </w:rPr>
        <w:t>土石方依實作數量結算之工程，為確定開挖、填方或其他與地表高程有關之工作之數量，乙方應於任何場所之初步清除完成，而本工程施工作業開始前，通知工程司作完整之工地測量。任何場所擬進行本工作作業</w:t>
      </w:r>
      <w:r w:rsidRPr="00476020">
        <w:rPr>
          <w:rFonts w:hint="eastAsia"/>
        </w:rPr>
        <w:t>[7</w:t>
      </w:r>
      <w:r w:rsidRPr="00476020">
        <w:rPr>
          <w:rFonts w:hint="eastAsia"/>
        </w:rPr>
        <w:t>日</w:t>
      </w:r>
      <w:r w:rsidRPr="00476020">
        <w:rPr>
          <w:rFonts w:hint="eastAsia"/>
        </w:rPr>
        <w:t>]</w:t>
      </w:r>
      <w:r w:rsidRPr="00476020">
        <w:rPr>
          <w:rFonts w:hint="eastAsia"/>
        </w:rPr>
        <w:t>前，乙方應以書面通知工程司，</w:t>
      </w:r>
      <w:r w:rsidRPr="00476020">
        <w:rPr>
          <w:rFonts w:hint="eastAsia"/>
        </w:rPr>
        <w:t>[</w:t>
      </w:r>
      <w:r w:rsidRPr="00476020">
        <w:rPr>
          <w:rFonts w:hint="eastAsia"/>
        </w:rPr>
        <w:t>工程司將就該工地進行高程測量，</w:t>
      </w:r>
      <w:r w:rsidRPr="00476020">
        <w:rPr>
          <w:rFonts w:hint="eastAsia"/>
        </w:rPr>
        <w:t>]</w:t>
      </w:r>
      <w:r w:rsidRPr="00476020">
        <w:rPr>
          <w:rFonts w:hint="eastAsia"/>
        </w:rPr>
        <w:t>該項測量結果即由工程司錄存，作為計價線之依據。</w:t>
      </w:r>
      <w:r w:rsidRPr="00476020">
        <w:rPr>
          <w:rFonts w:hint="eastAsia"/>
        </w:rPr>
        <w:t>[</w:t>
      </w:r>
      <w:r w:rsidRPr="00476020">
        <w:rPr>
          <w:rFonts w:hint="eastAsia"/>
        </w:rPr>
        <w:t>工程司於確定日期後，即按例通知乙方，若乙方未指派代表會同測量，即不得對測量成果異議。</w:t>
      </w:r>
      <w:r w:rsidRPr="00476020">
        <w:rPr>
          <w:rFonts w:hint="eastAsia"/>
        </w:rPr>
        <w:t>]</w:t>
      </w:r>
      <w:r w:rsidRPr="00476020">
        <w:rPr>
          <w:rFonts w:hint="eastAsia"/>
        </w:rPr>
        <w:t>任何場所若乙方未於作業前以書面通知工程司，則其高程即依工程司所認定者為準。</w:t>
      </w:r>
    </w:p>
    <w:p w14:paraId="6D9FB315" w14:textId="77777777" w:rsidR="00FE4C3B" w:rsidRPr="00476020" w:rsidRDefault="00FE4C3B" w:rsidP="00FE4C3B">
      <w:pPr>
        <w:pStyle w:val="5"/>
      </w:pPr>
      <w:r w:rsidRPr="00476020">
        <w:rPr>
          <w:rFonts w:hint="eastAsia"/>
        </w:rPr>
        <w:t>放樣</w:t>
      </w:r>
    </w:p>
    <w:p w14:paraId="22A60CC4" w14:textId="77777777" w:rsidR="00FE4C3B" w:rsidRPr="00476020" w:rsidRDefault="00FE4C3B" w:rsidP="00FE4C3B">
      <w:pPr>
        <w:pStyle w:val="6"/>
      </w:pPr>
      <w:r w:rsidRPr="00476020">
        <w:rPr>
          <w:rFonts w:hint="eastAsia"/>
        </w:rPr>
        <w:t>構造物、建築物之放樣</w:t>
      </w:r>
    </w:p>
    <w:p w14:paraId="5744707A" w14:textId="77777777" w:rsidR="00FE4C3B" w:rsidRPr="00476020" w:rsidRDefault="00FE4C3B" w:rsidP="00FE4C3B">
      <w:pPr>
        <w:pStyle w:val="10"/>
      </w:pPr>
      <w:r w:rsidRPr="00476020">
        <w:rPr>
          <w:rFonts w:hint="eastAsia"/>
        </w:rPr>
        <w:t>應依據構造物、建築物之設計圖說所標示尺度為準，不得以圖上量得者辦</w:t>
      </w:r>
      <w:r w:rsidRPr="00476020">
        <w:rPr>
          <w:rFonts w:hint="eastAsia"/>
        </w:rPr>
        <w:lastRenderedPageBreak/>
        <w:t>理，如圖指示不清時，應按照設計原意及工程司指示辦理。</w:t>
      </w:r>
    </w:p>
    <w:p w14:paraId="779BD7C7" w14:textId="77777777" w:rsidR="00FE4C3B" w:rsidRPr="00476020" w:rsidRDefault="00FE4C3B" w:rsidP="00FE4C3B">
      <w:pPr>
        <w:pStyle w:val="6"/>
      </w:pPr>
      <w:r w:rsidRPr="00476020">
        <w:rPr>
          <w:rFonts w:hint="eastAsia"/>
        </w:rPr>
        <w:t>邊坡之放樣</w:t>
      </w:r>
    </w:p>
    <w:p w14:paraId="30B1D6DE" w14:textId="77777777" w:rsidR="00FE4C3B" w:rsidRPr="00476020" w:rsidRDefault="00FE4C3B" w:rsidP="00FE4C3B">
      <w:pPr>
        <w:pStyle w:val="10"/>
      </w:pPr>
      <w:r w:rsidRPr="00476020">
        <w:rPr>
          <w:rFonts w:hint="eastAsia"/>
        </w:rPr>
        <w:t>施工前先測出開挖邊坡線、填方邊坡線，亦即定出坡頂、坡趾點，據以進行挖填作業，避免發生超挖或超填。</w:t>
      </w:r>
    </w:p>
    <w:p w14:paraId="318CD9F1" w14:textId="77777777" w:rsidR="00203437" w:rsidRPr="00476020" w:rsidRDefault="00203437">
      <w:pPr>
        <w:pStyle w:val="3"/>
      </w:pPr>
      <w:r w:rsidRPr="00476020">
        <w:rPr>
          <w:rFonts w:hint="eastAsia"/>
        </w:rPr>
        <w:t>計量與計價</w:t>
      </w:r>
    </w:p>
    <w:p w14:paraId="0391BD7C" w14:textId="77777777" w:rsidR="00203437" w:rsidRPr="00476020" w:rsidRDefault="00203437">
      <w:pPr>
        <w:pStyle w:val="4"/>
      </w:pPr>
      <w:r w:rsidRPr="00476020">
        <w:rPr>
          <w:rFonts w:hint="eastAsia"/>
        </w:rPr>
        <w:t>計量</w:t>
      </w:r>
    </w:p>
    <w:p w14:paraId="091EE3BD" w14:textId="77777777" w:rsidR="00203437" w:rsidRPr="00476020" w:rsidRDefault="00203437">
      <w:pPr>
        <w:pStyle w:val="a6"/>
      </w:pPr>
      <w:r w:rsidRPr="00476020">
        <w:rPr>
          <w:rFonts w:hint="eastAsia"/>
        </w:rPr>
        <w:t>本章工作依詳細價目表</w:t>
      </w:r>
      <w:r w:rsidR="00323B42" w:rsidRPr="00476020">
        <w:rPr>
          <w:rFonts w:ascii="標楷體" w:hAnsi="標楷體" w:hint="eastAsia"/>
        </w:rPr>
        <w:t>【施工測量(含提供數位化圖檔及屬性資料草稿)】</w:t>
      </w:r>
      <w:r w:rsidRPr="00476020">
        <w:rPr>
          <w:rFonts w:hint="eastAsia"/>
        </w:rPr>
        <w:t>，以</w:t>
      </w:r>
      <w:r w:rsidR="004E37FB" w:rsidRPr="00476020">
        <w:rPr>
          <w:rFonts w:ascii="標楷體" w:hAnsi="標楷體" w:hint="eastAsia"/>
        </w:rPr>
        <w:t>【</w:t>
      </w:r>
      <w:r w:rsidRPr="00476020">
        <w:rPr>
          <w:rFonts w:hint="eastAsia"/>
        </w:rPr>
        <w:t>一式</w:t>
      </w:r>
      <w:r w:rsidR="004E37FB" w:rsidRPr="00476020">
        <w:rPr>
          <w:rFonts w:ascii="標楷體" w:hAnsi="標楷體" w:hint="eastAsia"/>
        </w:rPr>
        <w:t>】</w:t>
      </w:r>
      <w:r w:rsidRPr="00476020">
        <w:rPr>
          <w:rFonts w:hint="eastAsia"/>
        </w:rPr>
        <w:t>計量，若詳細價目表未列者，則本章工作應視為已包括於契約總價內。</w:t>
      </w:r>
    </w:p>
    <w:p w14:paraId="01138B27" w14:textId="77777777" w:rsidR="00203437" w:rsidRPr="00476020" w:rsidRDefault="00203437"/>
    <w:p w14:paraId="65CE0133" w14:textId="77777777" w:rsidR="00203437" w:rsidRPr="00476020" w:rsidRDefault="00203437">
      <w:pPr>
        <w:pStyle w:val="4"/>
      </w:pPr>
      <w:r w:rsidRPr="00476020">
        <w:rPr>
          <w:rFonts w:hint="eastAsia"/>
        </w:rPr>
        <w:t>計價</w:t>
      </w:r>
    </w:p>
    <w:p w14:paraId="2B10FDE9" w14:textId="77777777" w:rsidR="00203437" w:rsidRPr="00476020" w:rsidRDefault="00203437">
      <w:pPr>
        <w:pStyle w:val="a6"/>
      </w:pPr>
      <w:r w:rsidRPr="00476020">
        <w:rPr>
          <w:rFonts w:hint="eastAsia"/>
        </w:rPr>
        <w:t>本章工作依詳細價目表</w:t>
      </w:r>
      <w:r w:rsidR="00323B42" w:rsidRPr="00476020">
        <w:rPr>
          <w:rFonts w:ascii="標楷體" w:hAnsi="標楷體" w:hint="eastAsia"/>
        </w:rPr>
        <w:t>【施工測量(含提供數位化圖檔及屬性資料草稿)】</w:t>
      </w:r>
      <w:r w:rsidRPr="00476020">
        <w:rPr>
          <w:rFonts w:hint="eastAsia"/>
        </w:rPr>
        <w:t>，以</w:t>
      </w:r>
      <w:r w:rsidR="004E37FB" w:rsidRPr="00476020">
        <w:rPr>
          <w:rFonts w:ascii="標楷體" w:hAnsi="標楷體" w:hint="eastAsia"/>
        </w:rPr>
        <w:t>【</w:t>
      </w:r>
      <w:r w:rsidRPr="00476020">
        <w:rPr>
          <w:rFonts w:hint="eastAsia"/>
        </w:rPr>
        <w:t>一式</w:t>
      </w:r>
      <w:r w:rsidR="004E37FB" w:rsidRPr="00476020">
        <w:rPr>
          <w:rFonts w:ascii="標楷體" w:hAnsi="標楷體" w:hint="eastAsia"/>
        </w:rPr>
        <w:t>】</w:t>
      </w:r>
      <w:r w:rsidRPr="00476020">
        <w:rPr>
          <w:rFonts w:hint="eastAsia"/>
        </w:rPr>
        <w:t>計價，若詳細價目表未列者，則本章工作應視為已包括於契約總價內。</w:t>
      </w:r>
    </w:p>
    <w:p w14:paraId="45E9A6AA" w14:textId="77777777" w:rsidR="00203437" w:rsidRPr="00476020" w:rsidRDefault="00203437">
      <w:pPr>
        <w:pStyle w:val="ae"/>
      </w:pPr>
      <w:r w:rsidRPr="00476020">
        <w:rPr>
          <w:rFonts w:hint="eastAsia"/>
        </w:rPr>
        <w:t>〈本章結束〉</w:t>
      </w:r>
    </w:p>
    <w:sectPr w:rsidR="00203437" w:rsidRPr="00476020">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A2E47" w14:textId="77777777" w:rsidR="00E2646C" w:rsidRDefault="00E2646C">
      <w:r>
        <w:separator/>
      </w:r>
    </w:p>
  </w:endnote>
  <w:endnote w:type="continuationSeparator" w:id="0">
    <w:p w14:paraId="76E4605A" w14:textId="77777777" w:rsidR="00E2646C" w:rsidRDefault="00E26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84B2B" w14:textId="77777777" w:rsidR="00C663C2" w:rsidRDefault="00C663C2">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16285A82" w14:textId="77777777" w:rsidR="00C663C2" w:rsidRDefault="00C663C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3BE81" w14:textId="3670E905" w:rsidR="00C663C2" w:rsidRDefault="00C663C2">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7B255A">
      <w:rPr>
        <w:rStyle w:val="ab"/>
        <w:noProof/>
      </w:rPr>
      <w:t>01725-4</w:t>
    </w:r>
    <w:r>
      <w:rPr>
        <w:rStyle w:val="ab"/>
      </w:rPr>
      <w:fldChar w:fldCharType="end"/>
    </w:r>
  </w:p>
  <w:p w14:paraId="5D10166E" w14:textId="24041B63" w:rsidR="00C663C2" w:rsidRDefault="00C663C2" w:rsidP="00F91120">
    <w:pPr>
      <w:pStyle w:val="a9"/>
      <w:tabs>
        <w:tab w:val="clear" w:pos="8052"/>
        <w:tab w:val="right" w:pos="8789"/>
      </w:tabs>
      <w:rPr>
        <w:sz w:val="24"/>
      </w:rPr>
    </w:pPr>
    <w:r>
      <w:rPr>
        <w:rFonts w:hint="eastAsia"/>
      </w:rPr>
      <w:tab/>
    </w:r>
    <w:r>
      <w:rPr>
        <w:rFonts w:hint="eastAsia"/>
      </w:rPr>
      <w:tab/>
    </w:r>
    <w:r w:rsidR="00FB20C9">
      <w:t>V</w:t>
    </w:r>
    <w:r w:rsidR="00FB20C9">
      <w:rPr>
        <w:rFonts w:hint="eastAsia"/>
      </w:rPr>
      <w:t>3</w:t>
    </w:r>
    <w:r>
      <w:rPr>
        <w:rFonts w:hint="eastAsia"/>
      </w:rPr>
      <w:t>.01</w:t>
    </w:r>
    <w:r w:rsidR="00E8368A">
      <w:t>-</w:t>
    </w:r>
    <w:proofErr w:type="gramStart"/>
    <w:r w:rsidR="00E8368A">
      <w:t>WRB,KCG</w:t>
    </w:r>
    <w:proofErr w:type="gramEnd"/>
    <w:r w:rsidR="00E8368A">
      <w:t>_1</w:t>
    </w:r>
    <w:r w:rsidR="00D5006B">
      <w:rPr>
        <w:rFonts w:hint="eastAsia"/>
      </w:rPr>
      <w:t>1</w:t>
    </w:r>
    <w:r w:rsidR="001D7093">
      <w:rPr>
        <w:rFonts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161E1" w14:textId="77777777" w:rsidR="00E2646C" w:rsidRDefault="00E2646C">
      <w:r>
        <w:separator/>
      </w:r>
    </w:p>
  </w:footnote>
  <w:footnote w:type="continuationSeparator" w:id="0">
    <w:p w14:paraId="0A991095" w14:textId="77777777" w:rsidR="00E2646C" w:rsidRDefault="00E264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A6443"/>
    <w:multiLevelType w:val="singleLevel"/>
    <w:tmpl w:val="B50C20EA"/>
    <w:lvl w:ilvl="0">
      <w:start w:val="1"/>
      <w:numFmt w:val="bullet"/>
      <w:lvlText w:val=""/>
      <w:lvlJc w:val="left"/>
      <w:pPr>
        <w:tabs>
          <w:tab w:val="num" w:pos="425"/>
        </w:tabs>
        <w:ind w:left="425" w:hanging="425"/>
      </w:pPr>
      <w:rPr>
        <w:rFonts w:ascii="Wingdings" w:hAnsi="Wingdings" w:hint="default"/>
      </w:rPr>
    </w:lvl>
  </w:abstractNum>
  <w:abstractNum w:abstractNumId="1" w15:restartNumberingAfterBreak="0">
    <w:nsid w:val="0FBA780F"/>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 w15:restartNumberingAfterBreak="0">
    <w:nsid w:val="3C9F62D7"/>
    <w:multiLevelType w:val="singleLevel"/>
    <w:tmpl w:val="17C64CDA"/>
    <w:lvl w:ilvl="0">
      <w:numFmt w:val="bullet"/>
      <w:lvlText w:val=""/>
      <w:lvlJc w:val="left"/>
      <w:pPr>
        <w:tabs>
          <w:tab w:val="num" w:pos="360"/>
        </w:tabs>
        <w:ind w:left="360" w:hanging="360"/>
      </w:pPr>
      <w:rPr>
        <w:rFonts w:ascii="Wingdings" w:eastAsia="標楷體" w:hAnsi="Wingdings" w:hint="default"/>
      </w:rPr>
    </w:lvl>
  </w:abstractNum>
  <w:abstractNum w:abstractNumId="3" w15:restartNumberingAfterBreak="0">
    <w:nsid w:val="4FC74E90"/>
    <w:multiLevelType w:val="singleLevel"/>
    <w:tmpl w:val="6E226AF4"/>
    <w:lvl w:ilvl="0">
      <w:start w:val="1"/>
      <w:numFmt w:val="bullet"/>
      <w:lvlText w:val=""/>
      <w:lvlJc w:val="left"/>
      <w:pPr>
        <w:tabs>
          <w:tab w:val="num" w:pos="360"/>
        </w:tabs>
        <w:ind w:left="284" w:hanging="284"/>
      </w:pPr>
      <w:rPr>
        <w:rFonts w:ascii="Wingdings" w:hAnsi="Wingdings" w:hint="default"/>
      </w:rPr>
    </w:lvl>
  </w:abstractNum>
  <w:abstractNum w:abstractNumId="4" w15:restartNumberingAfterBreak="0">
    <w:nsid w:val="771A75E2"/>
    <w:multiLevelType w:val="multilevel"/>
    <w:tmpl w:val="31E8117E"/>
    <w:lvl w:ilvl="0">
      <w:start w:val="1"/>
      <w:numFmt w:val="decimalZero"/>
      <w:pStyle w:val="1"/>
      <w:suff w:val="nothing"/>
      <w:lvlText w:val="%1"/>
      <w:lvlJc w:val="left"/>
      <w:pPr>
        <w:ind w:left="0" w:firstLine="0"/>
      </w:pPr>
      <w:rPr>
        <w:rFonts w:hint="eastAsia"/>
      </w:rPr>
    </w:lvl>
    <w:lvl w:ilvl="1">
      <w:start w:val="725"/>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1"/>
  </w:num>
  <w:num w:numId="2">
    <w:abstractNumId w:val="2"/>
  </w:num>
  <w:num w:numId="3">
    <w:abstractNumId w:val="0"/>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4D56"/>
    <w:rsid w:val="000163A0"/>
    <w:rsid w:val="00095B50"/>
    <w:rsid w:val="00105044"/>
    <w:rsid w:val="00106A23"/>
    <w:rsid w:val="00114B49"/>
    <w:rsid w:val="001A4363"/>
    <w:rsid w:val="001D7093"/>
    <w:rsid w:val="00203437"/>
    <w:rsid w:val="00253EC1"/>
    <w:rsid w:val="002C49B9"/>
    <w:rsid w:val="00320A00"/>
    <w:rsid w:val="00323B42"/>
    <w:rsid w:val="003A3379"/>
    <w:rsid w:val="003E151D"/>
    <w:rsid w:val="00476020"/>
    <w:rsid w:val="004D240C"/>
    <w:rsid w:val="004E37FB"/>
    <w:rsid w:val="0052181C"/>
    <w:rsid w:val="0057681A"/>
    <w:rsid w:val="00627EF7"/>
    <w:rsid w:val="006C0A7C"/>
    <w:rsid w:val="006C6AA7"/>
    <w:rsid w:val="006E2359"/>
    <w:rsid w:val="00721895"/>
    <w:rsid w:val="007B255A"/>
    <w:rsid w:val="0089286D"/>
    <w:rsid w:val="008B4DF7"/>
    <w:rsid w:val="008D34B8"/>
    <w:rsid w:val="009B4B35"/>
    <w:rsid w:val="00A85D45"/>
    <w:rsid w:val="00AA21AB"/>
    <w:rsid w:val="00B7582C"/>
    <w:rsid w:val="00C663C2"/>
    <w:rsid w:val="00D5006B"/>
    <w:rsid w:val="00DC0A88"/>
    <w:rsid w:val="00DD24F8"/>
    <w:rsid w:val="00DD6053"/>
    <w:rsid w:val="00DE286C"/>
    <w:rsid w:val="00DF1602"/>
    <w:rsid w:val="00E2646C"/>
    <w:rsid w:val="00E54D56"/>
    <w:rsid w:val="00E8368A"/>
    <w:rsid w:val="00EC6A15"/>
    <w:rsid w:val="00F61CE2"/>
    <w:rsid w:val="00F91120"/>
    <w:rsid w:val="00FB20C9"/>
    <w:rsid w:val="00FE4C3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7A6FE093"/>
  <w15:chartTrackingRefBased/>
  <w15:docId w15:val="{3EA660B0-D30C-4F81-893F-EFD352369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9"/>
      </w:numPr>
      <w:jc w:val="center"/>
      <w:outlineLvl w:val="0"/>
    </w:pPr>
    <w:rPr>
      <w:rFonts w:eastAsia="新細明體"/>
      <w:bCs/>
      <w:sz w:val="28"/>
      <w:szCs w:val="52"/>
    </w:rPr>
  </w:style>
  <w:style w:type="paragraph" w:styleId="2">
    <w:name w:val="heading 2"/>
    <w:basedOn w:val="a"/>
    <w:next w:val="a"/>
    <w:qFormat/>
    <w:pPr>
      <w:numPr>
        <w:ilvl w:val="1"/>
        <w:numId w:val="20"/>
      </w:numPr>
      <w:jc w:val="center"/>
      <w:outlineLvl w:val="1"/>
    </w:pPr>
    <w:rPr>
      <w:rFonts w:eastAsia="新細明體"/>
      <w:bCs/>
      <w:sz w:val="28"/>
      <w:szCs w:val="48"/>
    </w:rPr>
  </w:style>
  <w:style w:type="paragraph" w:styleId="3">
    <w:name w:val="heading 3"/>
    <w:basedOn w:val="a"/>
    <w:next w:val="a"/>
    <w:qFormat/>
    <w:pPr>
      <w:numPr>
        <w:ilvl w:val="2"/>
        <w:numId w:val="21"/>
      </w:numPr>
      <w:outlineLvl w:val="2"/>
    </w:pPr>
    <w:rPr>
      <w:bCs/>
      <w:sz w:val="32"/>
      <w:szCs w:val="36"/>
    </w:rPr>
  </w:style>
  <w:style w:type="paragraph" w:styleId="4">
    <w:name w:val="heading 4"/>
    <w:basedOn w:val="a"/>
    <w:next w:val="a"/>
    <w:qFormat/>
    <w:pPr>
      <w:numPr>
        <w:ilvl w:val="3"/>
        <w:numId w:val="22"/>
      </w:numPr>
      <w:outlineLvl w:val="3"/>
    </w:pPr>
  </w:style>
  <w:style w:type="paragraph" w:styleId="5">
    <w:name w:val="heading 5"/>
    <w:basedOn w:val="4"/>
    <w:next w:val="a"/>
    <w:qFormat/>
    <w:pPr>
      <w:numPr>
        <w:ilvl w:val="4"/>
        <w:numId w:val="23"/>
      </w:numPr>
      <w:outlineLvl w:val="4"/>
    </w:pPr>
    <w:rPr>
      <w:bCs/>
    </w:rPr>
  </w:style>
  <w:style w:type="paragraph" w:styleId="6">
    <w:name w:val="heading 6"/>
    <w:basedOn w:val="4"/>
    <w:next w:val="a"/>
    <w:qFormat/>
    <w:pPr>
      <w:numPr>
        <w:ilvl w:val="5"/>
        <w:numId w:val="24"/>
      </w:numPr>
      <w:outlineLvl w:val="5"/>
    </w:pPr>
  </w:style>
  <w:style w:type="paragraph" w:styleId="7">
    <w:name w:val="heading 7"/>
    <w:aliases w:val="CNS"/>
    <w:basedOn w:val="a"/>
    <w:next w:val="a"/>
    <w:qFormat/>
    <w:pPr>
      <w:numPr>
        <w:ilvl w:val="6"/>
        <w:numId w:val="29"/>
      </w:numPr>
      <w:tabs>
        <w:tab w:val="left" w:pos="1531"/>
      </w:tabs>
      <w:outlineLvl w:val="6"/>
    </w:pPr>
    <w:rPr>
      <w:bCs/>
    </w:rPr>
  </w:style>
  <w:style w:type="paragraph" w:styleId="8">
    <w:name w:val="heading 8"/>
    <w:basedOn w:val="a"/>
    <w:next w:val="a"/>
    <w:qFormat/>
    <w:pPr>
      <w:numPr>
        <w:ilvl w:val="7"/>
        <w:numId w:val="26"/>
      </w:numPr>
      <w:outlineLvl w:val="7"/>
    </w:pPr>
  </w:style>
  <w:style w:type="paragraph" w:styleId="9">
    <w:name w:val="heading 9"/>
    <w:basedOn w:val="a"/>
    <w:next w:val="a"/>
    <w:qFormat/>
    <w:pPr>
      <w:numPr>
        <w:ilvl w:val="8"/>
        <w:numId w:val="27"/>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styleId="af0">
    <w:name w:val="Balloon Text"/>
    <w:basedOn w:val="a"/>
    <w:semiHidden/>
    <w:rsid w:val="006E2359"/>
    <w:rPr>
      <w:rFonts w:eastAsia="新細明體"/>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394</Words>
  <Characters>2250</Characters>
  <Application>Microsoft Office Word</Application>
  <DocSecurity>0</DocSecurity>
  <Lines>18</Lines>
  <Paragraphs>5</Paragraphs>
  <ScaleCrop>false</ScaleCrop>
  <Company>MAA</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第02391章 施工測量</dc:title>
  <dc:subject/>
  <dc:creator>Sewer</dc:creator>
  <cp:keywords/>
  <cp:lastModifiedBy>Crazy</cp:lastModifiedBy>
  <cp:revision>21</cp:revision>
  <cp:lastPrinted>2020-03-03T01:55:00Z</cp:lastPrinted>
  <dcterms:created xsi:type="dcterms:W3CDTF">2016-03-25T02:25:00Z</dcterms:created>
  <dcterms:modified xsi:type="dcterms:W3CDTF">2024-08-08T08:24:00Z</dcterms:modified>
</cp:coreProperties>
</file>